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沈阳市浑南区退役军人事务局</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沈阳市浑南区退役军人事务局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沈阳市浑南区退役军人事务局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沈阳市浑南区退役军人事务局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沈阳市浑南区退役军人事务局</w:t>
      </w:r>
      <w:r>
        <w:rPr>
          <w:b/>
          <w:sz w:val="36"/>
        </w:rPr>
        <w:t>概况</w:t>
      </w:r>
    </w:p>
    <w:p>
      <w:pPr>
        <w:pStyle w:val="6"/>
        <w:spacing w:line="560" w:lineRule="exact"/>
        <w:ind w:firstLine="640"/>
        <w:rPr>
          <w:rFonts w:hint="default" w:ascii="黑体" w:eastAsia="黑体"/>
          <w:sz w:val="32"/>
        </w:rPr>
      </w:pPr>
    </w:p>
    <w:p>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pPr>
        <w:spacing w:line="560" w:lineRule="exact"/>
        <w:ind w:firstLine="640" w:firstLineChars="200"/>
        <w:rPr>
          <w:rFonts w:eastAsia="仿宋_GB2312"/>
          <w:color w:val="000000"/>
          <w:sz w:val="32"/>
          <w:szCs w:val="32"/>
        </w:rPr>
      </w:pPr>
      <w:r>
        <w:rPr>
          <w:rFonts w:eastAsia="仿宋_GB2312"/>
          <w:color w:val="000000"/>
          <w:sz w:val="32"/>
          <w:szCs w:val="32"/>
        </w:rPr>
        <w:t>（一）</w:t>
      </w:r>
      <w:r>
        <w:rPr>
          <w:rFonts w:hint="eastAsia" w:eastAsia="仿宋_GB2312"/>
          <w:color w:val="000000"/>
          <w:sz w:val="32"/>
          <w:szCs w:val="32"/>
        </w:rPr>
        <w:t>贯彻落实国家、省、市有关退役军人</w:t>
      </w:r>
      <w:r>
        <w:rPr>
          <w:rFonts w:eastAsia="仿宋_GB2312"/>
          <w:color w:val="000000"/>
          <w:sz w:val="32"/>
          <w:szCs w:val="32"/>
        </w:rPr>
        <w:t>思想政治、管理保障和安置优抚等工作的</w:t>
      </w:r>
      <w:r>
        <w:rPr>
          <w:rFonts w:hint="eastAsia" w:eastAsia="仿宋_GB2312"/>
          <w:color w:val="000000"/>
          <w:sz w:val="32"/>
          <w:szCs w:val="32"/>
        </w:rPr>
        <w:t>方针、政策和法律、法规、政策措施，研究拟订本地区退役军人</w:t>
      </w:r>
      <w:r>
        <w:rPr>
          <w:rFonts w:hint="eastAsia" w:ascii="仿宋_GB2312" w:hAnsi="宋体" w:eastAsia="仿宋_GB2312" w:cs="宋体"/>
          <w:color w:val="222222"/>
          <w:kern w:val="0"/>
          <w:sz w:val="32"/>
          <w:szCs w:val="32"/>
        </w:rPr>
        <w:t>事业发展规划并组织实施和监督检查。</w:t>
      </w:r>
    </w:p>
    <w:p>
      <w:pPr>
        <w:spacing w:line="560" w:lineRule="exact"/>
        <w:ind w:firstLine="640" w:firstLineChars="200"/>
        <w:rPr>
          <w:rFonts w:eastAsia="仿宋_GB2312"/>
          <w:color w:val="000000"/>
          <w:sz w:val="32"/>
          <w:szCs w:val="32"/>
        </w:rPr>
      </w:pPr>
      <w:r>
        <w:rPr>
          <w:rFonts w:eastAsia="仿宋_GB2312"/>
          <w:color w:val="000000"/>
          <w:sz w:val="32"/>
          <w:szCs w:val="32"/>
        </w:rPr>
        <w:t>（二）负责军队</w:t>
      </w:r>
      <w:r>
        <w:rPr>
          <w:rFonts w:hint="eastAsia" w:eastAsia="仿宋_GB2312"/>
          <w:color w:val="000000"/>
          <w:sz w:val="32"/>
          <w:szCs w:val="32"/>
        </w:rPr>
        <w:t>退役</w:t>
      </w:r>
      <w:r>
        <w:rPr>
          <w:rFonts w:eastAsia="仿宋_GB2312"/>
          <w:color w:val="000000"/>
          <w:sz w:val="32"/>
          <w:szCs w:val="32"/>
        </w:rPr>
        <w:t>义务兵、转业</w:t>
      </w:r>
      <w:r>
        <w:rPr>
          <w:rFonts w:hint="eastAsia" w:eastAsia="仿宋_GB2312"/>
          <w:color w:val="000000"/>
          <w:sz w:val="32"/>
          <w:szCs w:val="32"/>
        </w:rPr>
        <w:t>（</w:t>
      </w:r>
      <w:r>
        <w:rPr>
          <w:rFonts w:eastAsia="仿宋_GB2312"/>
          <w:color w:val="000000"/>
          <w:sz w:val="32"/>
          <w:szCs w:val="32"/>
        </w:rPr>
        <w:t>复员</w:t>
      </w:r>
      <w:r>
        <w:rPr>
          <w:rFonts w:hint="eastAsia" w:eastAsia="仿宋_GB2312"/>
          <w:color w:val="000000"/>
          <w:sz w:val="32"/>
          <w:szCs w:val="32"/>
        </w:rPr>
        <w:t>）士官</w:t>
      </w:r>
      <w:r>
        <w:rPr>
          <w:rFonts w:eastAsia="仿宋_GB2312"/>
          <w:color w:val="000000"/>
          <w:sz w:val="32"/>
          <w:szCs w:val="32"/>
        </w:rPr>
        <w:t>、</w:t>
      </w:r>
      <w:r>
        <w:rPr>
          <w:rFonts w:hint="eastAsia" w:eastAsia="仿宋_GB2312"/>
          <w:color w:val="000000"/>
          <w:sz w:val="32"/>
          <w:szCs w:val="32"/>
        </w:rPr>
        <w:t>复员</w:t>
      </w:r>
      <w:r>
        <w:rPr>
          <w:rFonts w:eastAsia="仿宋_GB2312"/>
          <w:color w:val="000000"/>
          <w:sz w:val="32"/>
          <w:szCs w:val="32"/>
        </w:rPr>
        <w:t>干部、</w:t>
      </w:r>
      <w:r>
        <w:rPr>
          <w:rFonts w:hint="eastAsia" w:eastAsia="仿宋_GB2312"/>
          <w:color w:val="000000"/>
          <w:sz w:val="32"/>
          <w:szCs w:val="32"/>
        </w:rPr>
        <w:t>军队</w:t>
      </w:r>
      <w:r>
        <w:rPr>
          <w:rFonts w:eastAsia="仿宋_GB2312"/>
          <w:color w:val="000000"/>
          <w:sz w:val="32"/>
          <w:szCs w:val="32"/>
        </w:rPr>
        <w:t>离休退休干部和无军籍退休退职职工</w:t>
      </w:r>
      <w:r>
        <w:rPr>
          <w:rFonts w:hint="eastAsia" w:eastAsia="仿宋_GB2312"/>
          <w:color w:val="000000"/>
          <w:sz w:val="32"/>
          <w:szCs w:val="32"/>
        </w:rPr>
        <w:t>接收</w:t>
      </w:r>
      <w:r>
        <w:rPr>
          <w:rFonts w:eastAsia="仿宋_GB2312"/>
          <w:color w:val="000000"/>
          <w:sz w:val="32"/>
          <w:szCs w:val="32"/>
        </w:rPr>
        <w:t>和安置工作</w:t>
      </w:r>
      <w:r>
        <w:rPr>
          <w:rFonts w:hint="eastAsia" w:eastAsia="仿宋_GB2312"/>
          <w:color w:val="000000"/>
          <w:sz w:val="32"/>
          <w:szCs w:val="32"/>
        </w:rPr>
        <w:t>，</w:t>
      </w:r>
      <w:r>
        <w:rPr>
          <w:rFonts w:eastAsia="仿宋_GB2312"/>
          <w:color w:val="000000"/>
          <w:sz w:val="32"/>
          <w:szCs w:val="32"/>
        </w:rPr>
        <w:t>负责军队离休退休干部</w:t>
      </w:r>
      <w:r>
        <w:rPr>
          <w:rFonts w:hint="eastAsia" w:eastAsia="仿宋_GB2312"/>
          <w:color w:val="000000"/>
          <w:sz w:val="32"/>
          <w:szCs w:val="32"/>
        </w:rPr>
        <w:t>服务</w:t>
      </w:r>
      <w:r>
        <w:rPr>
          <w:rFonts w:eastAsia="仿宋_GB2312"/>
          <w:color w:val="000000"/>
          <w:sz w:val="32"/>
          <w:szCs w:val="32"/>
        </w:rPr>
        <w:t>机构建设和管理工作。</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（三）组织指导退役军人教育培训工作，协调扶持退役军人和随军随调家属就业创业。</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（四）</w:t>
      </w:r>
      <w:r>
        <w:rPr>
          <w:rFonts w:hint="eastAsia" w:eastAsia="仿宋_GB2312"/>
          <w:color w:val="000000"/>
          <w:sz w:val="32"/>
          <w:szCs w:val="32"/>
        </w:rPr>
        <w:t>贯彻落实国家、省、市关于</w:t>
      </w:r>
      <w:r>
        <w:rPr>
          <w:rFonts w:eastAsia="仿宋_GB2312"/>
          <w:color w:val="000000"/>
          <w:sz w:val="32"/>
          <w:szCs w:val="32"/>
        </w:rPr>
        <w:t>退役军人特殊保障政策。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（五）组织指导伤病残退役军人服务管理和抚恤工作，</w:t>
      </w:r>
      <w:r>
        <w:rPr>
          <w:rFonts w:hint="eastAsia" w:eastAsia="仿宋_GB2312"/>
          <w:color w:val="000000"/>
          <w:sz w:val="32"/>
          <w:szCs w:val="32"/>
        </w:rPr>
        <w:t>落实上级关于</w:t>
      </w:r>
      <w:r>
        <w:rPr>
          <w:rFonts w:eastAsia="仿宋_GB2312"/>
          <w:color w:val="000000"/>
          <w:sz w:val="32"/>
          <w:szCs w:val="32"/>
        </w:rPr>
        <w:t>退役军人医疗、疗养、养老等机构的</w:t>
      </w:r>
      <w:r>
        <w:rPr>
          <w:rFonts w:hint="eastAsia" w:eastAsia="仿宋_GB2312"/>
          <w:color w:val="000000"/>
          <w:sz w:val="32"/>
          <w:szCs w:val="32"/>
        </w:rPr>
        <w:t>相关</w:t>
      </w:r>
      <w:r>
        <w:rPr>
          <w:rFonts w:eastAsia="仿宋_GB2312"/>
          <w:color w:val="000000"/>
          <w:sz w:val="32"/>
          <w:szCs w:val="32"/>
        </w:rPr>
        <w:t>政策。承担不适宜继续服役的伤病残军人相关工作</w:t>
      </w:r>
      <w:r>
        <w:rPr>
          <w:rFonts w:hint="eastAsia" w:eastAsia="仿宋_GB2312"/>
          <w:color w:val="000000"/>
          <w:sz w:val="32"/>
          <w:szCs w:val="32"/>
        </w:rPr>
        <w:t>。</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六</w:t>
      </w:r>
      <w:r>
        <w:rPr>
          <w:rFonts w:eastAsia="仿宋_GB2312"/>
          <w:color w:val="000000"/>
          <w:sz w:val="32"/>
          <w:szCs w:val="32"/>
        </w:rPr>
        <w:t>）组织指导全</w:t>
      </w:r>
      <w:r>
        <w:rPr>
          <w:rFonts w:hint="eastAsia" w:eastAsia="仿宋_GB2312"/>
          <w:color w:val="000000"/>
          <w:sz w:val="32"/>
          <w:szCs w:val="32"/>
        </w:rPr>
        <w:t>区</w:t>
      </w:r>
      <w:r>
        <w:rPr>
          <w:rFonts w:eastAsia="仿宋_GB2312"/>
          <w:color w:val="000000"/>
          <w:sz w:val="32"/>
          <w:szCs w:val="32"/>
        </w:rPr>
        <w:t>拥军优属工作</w:t>
      </w:r>
      <w:r>
        <w:rPr>
          <w:rFonts w:hint="eastAsia" w:eastAsia="仿宋_GB2312"/>
          <w:color w:val="000000"/>
          <w:sz w:val="32"/>
          <w:szCs w:val="32"/>
        </w:rPr>
        <w:t>，</w:t>
      </w:r>
      <w:r>
        <w:rPr>
          <w:rFonts w:eastAsia="仿宋_GB2312"/>
          <w:color w:val="000000"/>
          <w:sz w:val="32"/>
          <w:szCs w:val="32"/>
        </w:rPr>
        <w:t>负责</w:t>
      </w:r>
      <w:r>
        <w:rPr>
          <w:rFonts w:hint="eastAsia" w:eastAsia="仿宋_GB2312"/>
          <w:color w:val="000000"/>
          <w:sz w:val="32"/>
          <w:szCs w:val="32"/>
        </w:rPr>
        <w:t>各类</w:t>
      </w:r>
      <w:r>
        <w:rPr>
          <w:rFonts w:eastAsia="仿宋_GB2312"/>
          <w:color w:val="000000"/>
          <w:sz w:val="32"/>
          <w:szCs w:val="32"/>
        </w:rPr>
        <w:t>优抚对象的抚恤、优待等工作，</w:t>
      </w:r>
      <w:r>
        <w:rPr>
          <w:rFonts w:hint="eastAsia" w:eastAsia="仿宋_GB2312"/>
          <w:color w:val="000000"/>
          <w:sz w:val="32"/>
          <w:szCs w:val="32"/>
        </w:rPr>
        <w:t>负责</w:t>
      </w:r>
      <w:r>
        <w:rPr>
          <w:rFonts w:eastAsia="仿宋_GB2312"/>
          <w:color w:val="000000"/>
          <w:sz w:val="32"/>
          <w:szCs w:val="32"/>
        </w:rPr>
        <w:t>退役军人的伤残等级评定初审上报工作，落实国家关于国民党抗战老兵等有关人员优待政策。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七</w:t>
      </w:r>
      <w:r>
        <w:rPr>
          <w:rFonts w:eastAsia="仿宋_GB2312"/>
          <w:color w:val="000000"/>
          <w:sz w:val="32"/>
          <w:szCs w:val="32"/>
        </w:rPr>
        <w:t>）负责烈士及退役军人荣誉奖励、军人公墓管理维护、纪念活动等工作，依法承担英雄烈士保护相关工作，审核拟列入全</w:t>
      </w:r>
      <w:r>
        <w:rPr>
          <w:rFonts w:hint="eastAsia" w:eastAsia="仿宋_GB2312"/>
          <w:color w:val="000000"/>
          <w:sz w:val="32"/>
          <w:szCs w:val="32"/>
        </w:rPr>
        <w:t>区</w:t>
      </w:r>
      <w:r>
        <w:rPr>
          <w:rFonts w:eastAsia="仿宋_GB2312"/>
          <w:color w:val="000000"/>
          <w:sz w:val="32"/>
          <w:szCs w:val="32"/>
        </w:rPr>
        <w:t>重点保护单位的烈士纪念建筑物名录，承办烈士纪念设施保护事宜，总结表彰和宣扬退役军人、退役军人工作单位和个人先进典型事迹。</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八</w:t>
      </w:r>
      <w:r>
        <w:rPr>
          <w:rFonts w:eastAsia="仿宋_GB2312"/>
          <w:color w:val="000000"/>
          <w:sz w:val="32"/>
          <w:szCs w:val="32"/>
        </w:rPr>
        <w:t>）指导并监督检查退役军人相关法律法规和政策措施的落实，组织开展退役军人权益维护和有关人员的帮扶援助工作。</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九</w:t>
      </w:r>
      <w:r>
        <w:rPr>
          <w:rFonts w:eastAsia="仿宋_GB2312"/>
          <w:color w:val="000000"/>
          <w:sz w:val="32"/>
          <w:szCs w:val="32"/>
        </w:rPr>
        <w:t>）承担</w:t>
      </w:r>
      <w:r>
        <w:rPr>
          <w:rFonts w:hint="eastAsia" w:eastAsia="仿宋_GB2312"/>
          <w:color w:val="000000"/>
          <w:sz w:val="32"/>
          <w:szCs w:val="32"/>
        </w:rPr>
        <w:t>区</w:t>
      </w:r>
      <w:r>
        <w:rPr>
          <w:rFonts w:eastAsia="仿宋_GB2312"/>
          <w:color w:val="000000"/>
          <w:sz w:val="32"/>
          <w:szCs w:val="32"/>
        </w:rPr>
        <w:t>双拥工作领导小组和</w:t>
      </w:r>
      <w:r>
        <w:rPr>
          <w:rFonts w:hint="eastAsia" w:eastAsia="仿宋_GB2312"/>
          <w:color w:val="000000"/>
          <w:sz w:val="32"/>
          <w:szCs w:val="32"/>
        </w:rPr>
        <w:t>区</w:t>
      </w:r>
      <w:r>
        <w:rPr>
          <w:rFonts w:eastAsia="仿宋_GB2312"/>
          <w:color w:val="000000"/>
          <w:sz w:val="32"/>
          <w:szCs w:val="32"/>
        </w:rPr>
        <w:t>军队转业干部安置工作领导小组的日常工作。</w:t>
      </w:r>
    </w:p>
    <w:p>
      <w:pPr>
        <w:spacing w:line="560" w:lineRule="exact"/>
        <w:ind w:firstLine="640" w:firstLineChars="200"/>
        <w:rPr>
          <w:rFonts w:eastAsia="仿宋_GB2312"/>
          <w:color w:val="000000"/>
          <w:sz w:val="32"/>
          <w:szCs w:val="32"/>
        </w:rPr>
      </w:pPr>
      <w:r>
        <w:rPr>
          <w:rFonts w:hint="eastAsia" w:ascii="仿宋_GB2312" w:hAnsi="宋体" w:eastAsia="仿宋_GB2312" w:cs="宋体"/>
          <w:bCs/>
          <w:kern w:val="0"/>
          <w:sz w:val="32"/>
          <w:szCs w:val="32"/>
        </w:rPr>
        <w:t>（十）承担本单位安全生产工作。</w:t>
      </w:r>
    </w:p>
    <w:p>
      <w:pPr>
        <w:spacing w:line="560" w:lineRule="exact"/>
        <w:ind w:firstLine="640" w:firstLineChars="200"/>
        <w:rPr>
          <w:rFonts w:eastAsia="仿宋_GB2312"/>
          <w:color w:val="000000"/>
          <w:sz w:val="32"/>
          <w:szCs w:val="32"/>
        </w:rPr>
      </w:pPr>
      <w:r>
        <w:rPr>
          <w:rFonts w:eastAsia="仿宋_GB2312"/>
          <w:color w:val="000000"/>
          <w:sz w:val="32"/>
          <w:szCs w:val="32"/>
        </w:rPr>
        <w:t>（十</w:t>
      </w:r>
      <w:r>
        <w:rPr>
          <w:rFonts w:hint="eastAsia" w:eastAsia="仿宋_GB2312"/>
          <w:color w:val="000000"/>
          <w:sz w:val="32"/>
          <w:szCs w:val="32"/>
        </w:rPr>
        <w:t>一</w:t>
      </w:r>
      <w:r>
        <w:rPr>
          <w:rFonts w:eastAsia="仿宋_GB2312"/>
          <w:color w:val="000000"/>
          <w:sz w:val="32"/>
          <w:szCs w:val="32"/>
        </w:rPr>
        <w:t>）</w:t>
      </w:r>
      <w:r>
        <w:rPr>
          <w:rFonts w:hint="eastAsia" w:eastAsia="仿宋_GB2312"/>
          <w:color w:val="000000"/>
          <w:sz w:val="32"/>
          <w:szCs w:val="32"/>
        </w:rPr>
        <w:t>承担</w:t>
      </w:r>
      <w:r>
        <w:rPr>
          <w:rFonts w:eastAsia="仿宋_GB2312"/>
          <w:color w:val="000000"/>
          <w:sz w:val="32"/>
          <w:szCs w:val="32"/>
        </w:rPr>
        <w:t>本部门</w:t>
      </w:r>
      <w:r>
        <w:rPr>
          <w:rFonts w:hint="eastAsia" w:eastAsia="仿宋_GB2312"/>
          <w:color w:val="000000"/>
          <w:sz w:val="32"/>
          <w:szCs w:val="32"/>
        </w:rPr>
        <w:t>党组织</w:t>
      </w:r>
      <w:r>
        <w:rPr>
          <w:rFonts w:eastAsia="仿宋_GB2312"/>
          <w:color w:val="000000"/>
          <w:sz w:val="32"/>
          <w:szCs w:val="32"/>
        </w:rPr>
        <w:t>建设相关工作。</w:t>
      </w:r>
    </w:p>
    <w:p>
      <w:pPr>
        <w:spacing w:after="312" w:afterLines="100"/>
        <w:ind w:firstLine="640" w:firstLineChars="200"/>
        <w:rPr>
          <w:rFonts w:eastAsia="仿宋_GB2312"/>
          <w:color w:val="000000"/>
          <w:sz w:val="32"/>
          <w:szCs w:val="32"/>
        </w:rPr>
      </w:pPr>
      <w:r>
        <w:rPr>
          <w:rFonts w:hint="eastAsia" w:eastAsia="仿宋_GB2312"/>
          <w:color w:val="000000"/>
          <w:sz w:val="32"/>
          <w:szCs w:val="32"/>
        </w:rPr>
        <w:t>（十二）</w:t>
      </w:r>
      <w:r>
        <w:rPr>
          <w:rFonts w:eastAsia="仿宋_GB2312"/>
          <w:color w:val="000000"/>
          <w:sz w:val="32"/>
          <w:szCs w:val="32"/>
        </w:rPr>
        <w:t>完成</w:t>
      </w:r>
      <w:r>
        <w:rPr>
          <w:rFonts w:hint="eastAsia" w:eastAsia="仿宋_GB2312"/>
          <w:color w:val="000000"/>
          <w:sz w:val="32"/>
          <w:szCs w:val="32"/>
        </w:rPr>
        <w:t>区</w:t>
      </w:r>
      <w:r>
        <w:rPr>
          <w:rFonts w:eastAsia="仿宋_GB2312"/>
          <w:color w:val="000000"/>
          <w:sz w:val="32"/>
          <w:szCs w:val="32"/>
        </w:rPr>
        <w:t>委、</w:t>
      </w:r>
      <w:r>
        <w:rPr>
          <w:rFonts w:hint="eastAsia" w:eastAsia="仿宋_GB2312"/>
          <w:color w:val="000000"/>
          <w:sz w:val="32"/>
          <w:szCs w:val="32"/>
        </w:rPr>
        <w:t>区</w:t>
      </w:r>
      <w:r>
        <w:rPr>
          <w:rFonts w:eastAsia="仿宋_GB2312"/>
          <w:color w:val="000000"/>
          <w:sz w:val="32"/>
          <w:szCs w:val="32"/>
        </w:rPr>
        <w:t>政府交办的其他任务。</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黑体" w:eastAsia="黑体"/>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highlight w:val="none"/>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ascii="仿宋_GB2312" w:hAnsi="仿宋_GB2312" w:eastAsia="仿宋_GB2312" w:cs="仿宋_GB2312"/>
          <w:b w:val="0"/>
          <w:bCs w:val="0"/>
          <w:color w:val="auto"/>
          <w:sz w:val="32"/>
          <w:szCs w:val="32"/>
        </w:rPr>
        <w:t>浑南区退役军人事务局</w:t>
      </w:r>
      <w:r>
        <w:rPr>
          <w:rFonts w:ascii="仿宋_GB2312" w:eastAsia="仿宋_GB2312"/>
          <w:b w:val="0"/>
          <w:bCs w:val="0"/>
          <w:color w:val="auto"/>
          <w:sz w:val="32"/>
          <w:szCs w:val="32"/>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沈阳市浑南区退役军人事务局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5046.09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4848.62</w:t>
      </w:r>
      <w:r>
        <w:rPr>
          <w:rFonts w:ascii="仿宋_GB2312" w:eastAsia="仿宋_GB2312"/>
          <w:sz w:val="32"/>
        </w:rPr>
        <w:t>万元，占收入总计的</w:t>
      </w:r>
      <w:r>
        <w:rPr>
          <w:rFonts w:hint="eastAsia" w:ascii="仿宋_GB2312" w:eastAsia="仿宋_GB2312"/>
          <w:sz w:val="32"/>
          <w:lang w:val="en-US" w:eastAsia="zh-CN"/>
        </w:rPr>
        <w:t>96.09</w:t>
      </w:r>
      <w:r>
        <w:rPr>
          <w:rFonts w:ascii="仿宋_GB2312" w:eastAsia="仿宋_GB2312"/>
          <w:sz w:val="32"/>
        </w:rPr>
        <w:t>%。其中：一般公共预算财政拨款收入</w:t>
      </w:r>
      <w:r>
        <w:rPr>
          <w:rFonts w:hint="eastAsia" w:ascii="仿宋_GB2312" w:eastAsia="仿宋_GB2312"/>
          <w:sz w:val="32"/>
        </w:rPr>
        <w:t>4848.62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27.1</w:t>
      </w:r>
      <w:r>
        <w:rPr>
          <w:rFonts w:ascii="仿宋_GB2312" w:eastAsia="仿宋_GB2312"/>
          <w:sz w:val="32"/>
        </w:rPr>
        <w:t>万元，占收入总计的</w:t>
      </w:r>
      <w:r>
        <w:rPr>
          <w:rFonts w:hint="eastAsia" w:ascii="仿宋_GB2312" w:eastAsia="仿宋_GB2312"/>
          <w:sz w:val="32"/>
          <w:lang w:val="en-US" w:eastAsia="zh-CN"/>
        </w:rPr>
        <w:t>0.54</w:t>
      </w:r>
      <w:r>
        <w:rPr>
          <w:rFonts w:ascii="仿宋_GB2312" w:eastAsia="仿宋_GB2312"/>
          <w:sz w:val="32"/>
        </w:rPr>
        <w:t>%。主要是</w:t>
      </w:r>
      <w:r>
        <w:rPr>
          <w:rFonts w:hint="eastAsia" w:ascii="仿宋_GB2312" w:eastAsia="仿宋_GB2312"/>
          <w:sz w:val="32"/>
          <w:lang w:val="en-US" w:eastAsia="zh-CN"/>
        </w:rPr>
        <w:t>抚恤补助</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170.37</w:t>
      </w:r>
      <w:r>
        <w:rPr>
          <w:rFonts w:ascii="仿宋_GB2312" w:eastAsia="仿宋_GB2312"/>
          <w:sz w:val="32"/>
        </w:rPr>
        <w:t>万元，占收入总计的</w:t>
      </w:r>
      <w:r>
        <w:rPr>
          <w:rFonts w:hint="eastAsia" w:ascii="仿宋_GB2312" w:eastAsia="仿宋_GB2312"/>
          <w:sz w:val="32"/>
          <w:lang w:val="en-US" w:eastAsia="zh-CN"/>
        </w:rPr>
        <w:t>3.37</w:t>
      </w:r>
      <w:r>
        <w:rPr>
          <w:rFonts w:ascii="仿宋_GB2312" w:eastAsia="仿宋_GB2312"/>
          <w:sz w:val="32"/>
        </w:rPr>
        <w:t>%。主要是</w:t>
      </w:r>
      <w:r>
        <w:rPr>
          <w:rFonts w:hint="eastAsia" w:ascii="仿宋_GB2312" w:eastAsia="仿宋_GB2312"/>
          <w:sz w:val="32"/>
          <w:lang w:val="en-US" w:eastAsia="zh-CN"/>
        </w:rPr>
        <w:t>退役士兵自主就业经济补助</w:t>
      </w:r>
      <w:r>
        <w:rPr>
          <w:rFonts w:ascii="仿宋_GB2312" w:eastAsia="仿宋_GB2312"/>
          <w:sz w:val="32"/>
        </w:rPr>
        <w:t>等。</w:t>
      </w:r>
    </w:p>
    <w:p>
      <w:pPr>
        <w:pStyle w:val="6"/>
        <w:spacing w:line="560" w:lineRule="exact"/>
        <w:ind w:firstLine="660"/>
        <w:rPr>
          <w:rFonts w:hint="default" w:ascii="仿宋_GB2312" w:eastAsia="仿宋_GB2312"/>
          <w:sz w:val="32"/>
          <w:highlight w:val="none"/>
        </w:rPr>
      </w:pPr>
      <w:r>
        <w:rPr>
          <w:rFonts w:ascii="仿宋_GB2312" w:eastAsia="仿宋_GB2312"/>
          <w:sz w:val="32"/>
        </w:rPr>
        <w:t>与上年相比，今年收入增加</w:t>
      </w:r>
      <w:r>
        <w:rPr>
          <w:rFonts w:hint="eastAsia" w:ascii="仿宋_GB2312" w:eastAsia="仿宋_GB2312"/>
          <w:sz w:val="32"/>
          <w:lang w:val="en-US" w:eastAsia="zh-CN"/>
        </w:rPr>
        <w:t>554.3</w:t>
      </w:r>
      <w:r>
        <w:rPr>
          <w:rFonts w:ascii="仿宋_GB2312" w:eastAsia="仿宋_GB2312"/>
          <w:sz w:val="32"/>
        </w:rPr>
        <w:t>万元，增长（降低）</w:t>
      </w:r>
      <w:r>
        <w:rPr>
          <w:rFonts w:hint="eastAsia" w:ascii="仿宋_GB2312" w:eastAsia="仿宋_GB2312"/>
          <w:sz w:val="32"/>
          <w:lang w:val="en-US" w:eastAsia="zh-CN"/>
        </w:rPr>
        <w:t>12.34</w:t>
      </w:r>
      <w:r>
        <w:rPr>
          <w:rFonts w:ascii="仿宋_GB2312" w:eastAsia="仿宋_GB2312"/>
          <w:sz w:val="32"/>
        </w:rPr>
        <w:t>%，主要原因</w:t>
      </w:r>
      <w:r>
        <w:rPr>
          <w:rFonts w:ascii="仿宋_GB2312" w:eastAsia="仿宋_GB2312"/>
          <w:sz w:val="32"/>
          <w:highlight w:val="none"/>
        </w:rPr>
        <w:t>：</w:t>
      </w:r>
      <w:r>
        <w:rPr>
          <w:rFonts w:hint="eastAsia" w:ascii="仿宋_GB2312" w:eastAsia="仿宋_GB2312"/>
          <w:sz w:val="32"/>
          <w:highlight w:val="none"/>
          <w:lang w:val="en-US" w:eastAsia="zh-CN"/>
        </w:rPr>
        <w:t>是项目资金收入增加</w:t>
      </w:r>
      <w:r>
        <w:rPr>
          <w:rFonts w:ascii="仿宋_GB2312" w:eastAsia="仿宋_GB2312"/>
          <w:sz w:val="32"/>
          <w:highlight w:val="none"/>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5046.06</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114.2</w:t>
      </w:r>
      <w:r>
        <w:rPr>
          <w:rFonts w:ascii="仿宋_GB2312" w:eastAsia="仿宋_GB2312"/>
          <w:sz w:val="32"/>
        </w:rPr>
        <w:t>万元，占支出总计的</w:t>
      </w:r>
      <w:r>
        <w:rPr>
          <w:rFonts w:hint="eastAsia" w:ascii="仿宋_GB2312" w:eastAsia="仿宋_GB2312"/>
          <w:sz w:val="32"/>
          <w:lang w:val="en-US" w:eastAsia="zh-CN"/>
        </w:rPr>
        <w:t>2.26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95.73</w:t>
      </w:r>
      <w:r>
        <w:rPr>
          <w:rFonts w:ascii="仿宋_GB2312" w:eastAsia="仿宋_GB2312"/>
          <w:sz w:val="32"/>
        </w:rPr>
        <w:t>万元，对个人和家庭的补助支出</w:t>
      </w:r>
      <w:r>
        <w:rPr>
          <w:rFonts w:hint="eastAsia" w:ascii="仿宋_GB2312" w:eastAsia="仿宋_GB2312"/>
          <w:sz w:val="32"/>
          <w:lang w:val="en-US" w:eastAsia="zh-CN"/>
        </w:rPr>
        <w:t>1.1</w:t>
      </w:r>
      <w:r>
        <w:rPr>
          <w:rFonts w:ascii="仿宋_GB2312" w:eastAsia="仿宋_GB2312"/>
          <w:sz w:val="32"/>
        </w:rPr>
        <w:t>万元，商品和服务支出</w:t>
      </w:r>
      <w:r>
        <w:rPr>
          <w:rFonts w:hint="eastAsia" w:ascii="仿宋_GB2312" w:eastAsia="仿宋_GB2312"/>
          <w:sz w:val="32"/>
        </w:rPr>
        <w:t>16.63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4931.86</w:t>
      </w:r>
      <w:r>
        <w:rPr>
          <w:rFonts w:ascii="仿宋_GB2312" w:eastAsia="仿宋_GB2312"/>
          <w:sz w:val="32"/>
        </w:rPr>
        <w:t>万元，占支出总计的</w:t>
      </w:r>
      <w:r>
        <w:rPr>
          <w:rFonts w:hint="eastAsia" w:ascii="仿宋_GB2312" w:eastAsia="仿宋_GB2312"/>
          <w:sz w:val="32"/>
          <w:lang w:val="en-US" w:eastAsia="zh-CN"/>
        </w:rPr>
        <w:t>97.74</w:t>
      </w:r>
      <w:r>
        <w:rPr>
          <w:rFonts w:ascii="仿宋_GB2312" w:eastAsia="仿宋_GB2312"/>
          <w:sz w:val="32"/>
        </w:rPr>
        <w:t>%。主要包括</w:t>
      </w:r>
      <w:r>
        <w:rPr>
          <w:rFonts w:hint="eastAsia" w:ascii="仿宋_GB2312" w:eastAsia="仿宋_GB2312"/>
          <w:sz w:val="32"/>
          <w:lang w:val="en-US" w:eastAsia="zh-CN"/>
        </w:rPr>
        <w:t>退役安置、优抚抚恤</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740.27</w:t>
      </w:r>
      <w:r>
        <w:rPr>
          <w:rFonts w:ascii="仿宋_GB2312" w:eastAsia="仿宋_GB2312"/>
          <w:sz w:val="32"/>
        </w:rPr>
        <w:t>万元，增长</w:t>
      </w:r>
      <w:r>
        <w:rPr>
          <w:rFonts w:hint="eastAsia" w:ascii="仿宋_GB2312" w:eastAsia="仿宋_GB2312"/>
          <w:sz w:val="32"/>
          <w:lang w:val="en-US" w:eastAsia="zh-CN"/>
        </w:rPr>
        <w:t>17.19</w:t>
      </w:r>
      <w:r>
        <w:rPr>
          <w:rFonts w:ascii="仿宋_GB2312" w:eastAsia="仿宋_GB2312"/>
          <w:sz w:val="32"/>
        </w:rPr>
        <w:t>%，主要原因</w:t>
      </w:r>
      <w:r>
        <w:rPr>
          <w:rFonts w:hint="eastAsia" w:ascii="仿宋_GB2312" w:eastAsia="仿宋_GB2312"/>
          <w:sz w:val="32"/>
          <w:lang w:val="en-US" w:eastAsia="zh-CN"/>
        </w:rPr>
        <w:t>项目支出增加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0.03</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自主择业军转干部管理服务经费剩余</w:t>
      </w:r>
      <w:r>
        <w:rPr>
          <w:rFonts w:ascii="仿宋_GB2312" w:eastAsia="仿宋_GB2312"/>
          <w:sz w:val="32"/>
        </w:rPr>
        <w:t>等原因形成的结余。与上年相比，今年结转结余减少</w:t>
      </w:r>
      <w:r>
        <w:rPr>
          <w:rFonts w:hint="eastAsia" w:ascii="仿宋_GB2312" w:eastAsia="仿宋_GB2312"/>
          <w:sz w:val="32"/>
          <w:lang w:val="en-US" w:eastAsia="zh-CN"/>
        </w:rPr>
        <w:t>185.97</w:t>
      </w:r>
      <w:r>
        <w:rPr>
          <w:rFonts w:ascii="仿宋_GB2312" w:eastAsia="仿宋_GB2312"/>
          <w:sz w:val="32"/>
        </w:rPr>
        <w:t>万元，降低</w:t>
      </w:r>
      <w:r>
        <w:rPr>
          <w:rFonts w:hint="eastAsia" w:ascii="仿宋_GB2312" w:eastAsia="仿宋_GB2312"/>
          <w:sz w:val="32"/>
          <w:lang w:val="en-US" w:eastAsia="zh-CN"/>
        </w:rPr>
        <w:t>99.98</w:t>
      </w:r>
      <w:r>
        <w:rPr>
          <w:rFonts w:ascii="仿宋_GB2312" w:eastAsia="仿宋_GB2312"/>
          <w:sz w:val="32"/>
        </w:rPr>
        <w:t>%，主要原因是</w:t>
      </w:r>
      <w:r>
        <w:rPr>
          <w:rFonts w:hint="eastAsia" w:ascii="仿宋_GB2312" w:eastAsia="仿宋_GB2312"/>
          <w:sz w:val="32"/>
          <w:lang w:val="en-US" w:eastAsia="zh-CN"/>
        </w:rPr>
        <w:t>单位收入和支出相符</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highlight w:val="none"/>
        </w:rPr>
      </w:pPr>
      <w:r>
        <w:rPr>
          <w:rFonts w:ascii="仿宋_GB2312" w:eastAsia="仿宋_GB2312"/>
          <w:sz w:val="32"/>
        </w:rPr>
        <w:t>2021年度财政拨款支出</w:t>
      </w:r>
      <w:r>
        <w:rPr>
          <w:rFonts w:hint="eastAsia" w:ascii="仿宋_GB2312" w:eastAsia="仿宋_GB2312"/>
          <w:sz w:val="32"/>
        </w:rPr>
        <w:t>5018.99</w:t>
      </w:r>
      <w:r>
        <w:rPr>
          <w:rFonts w:ascii="仿宋_GB2312" w:eastAsia="仿宋_GB2312"/>
          <w:sz w:val="32"/>
        </w:rPr>
        <w:t>万元，其中：基本支出</w:t>
      </w:r>
      <w:r>
        <w:rPr>
          <w:rFonts w:hint="eastAsia" w:ascii="仿宋_GB2312" w:eastAsia="仿宋_GB2312"/>
          <w:sz w:val="32"/>
        </w:rPr>
        <w:t>114.2</w:t>
      </w:r>
      <w:r>
        <w:rPr>
          <w:rFonts w:ascii="仿宋_GB2312" w:eastAsia="仿宋_GB2312"/>
          <w:sz w:val="32"/>
        </w:rPr>
        <w:t>万元，项目支出</w:t>
      </w:r>
      <w:r>
        <w:rPr>
          <w:rFonts w:hint="eastAsia" w:ascii="仿宋_GB2312" w:eastAsia="仿宋_GB2312"/>
          <w:sz w:val="32"/>
        </w:rPr>
        <w:t>4904.79</w:t>
      </w:r>
      <w:r>
        <w:rPr>
          <w:rFonts w:ascii="仿宋_GB2312" w:eastAsia="仿宋_GB2312"/>
          <w:sz w:val="32"/>
        </w:rPr>
        <w:t>万元。与上年相比，财政拨款支出增加</w:t>
      </w:r>
      <w:r>
        <w:rPr>
          <w:rFonts w:hint="eastAsia" w:ascii="仿宋_GB2312" w:eastAsia="仿宋_GB2312"/>
          <w:sz w:val="32"/>
          <w:lang w:val="en-US" w:eastAsia="zh-CN"/>
        </w:rPr>
        <w:t>713.2</w:t>
      </w:r>
      <w:r>
        <w:rPr>
          <w:rFonts w:ascii="仿宋_GB2312" w:eastAsia="仿宋_GB2312"/>
          <w:sz w:val="32"/>
        </w:rPr>
        <w:t>万元，增长</w:t>
      </w:r>
      <w:r>
        <w:rPr>
          <w:rFonts w:hint="eastAsia" w:ascii="仿宋_GB2312" w:eastAsia="仿宋_GB2312"/>
          <w:sz w:val="32"/>
          <w:lang w:val="en-US" w:eastAsia="zh-CN"/>
        </w:rPr>
        <w:t>16.56</w:t>
      </w:r>
      <w:r>
        <w:rPr>
          <w:rFonts w:ascii="仿宋_GB2312" w:eastAsia="仿宋_GB2312"/>
          <w:sz w:val="32"/>
        </w:rPr>
        <w:t>%，主要原因</w:t>
      </w:r>
      <w:r>
        <w:rPr>
          <w:rFonts w:hint="eastAsia" w:ascii="仿宋_GB2312" w:eastAsia="仿宋_GB2312"/>
          <w:sz w:val="32"/>
          <w:lang w:val="en-US" w:eastAsia="zh-CN"/>
        </w:rPr>
        <w:t>是项目支出增加</w:t>
      </w:r>
      <w:r>
        <w:rPr>
          <w:rFonts w:ascii="仿宋_GB2312" w:eastAsia="仿宋_GB2312"/>
          <w:sz w:val="32"/>
        </w:rPr>
        <w:t>。与年初预算相比，2021年度财政拨款支出完成年初预算的</w:t>
      </w:r>
      <w:r>
        <w:rPr>
          <w:rFonts w:hint="eastAsia" w:ascii="仿宋_GB2312" w:eastAsia="仿宋_GB2312"/>
          <w:sz w:val="32"/>
          <w:highlight w:val="none"/>
          <w:lang w:val="en-US" w:eastAsia="zh-CN"/>
        </w:rPr>
        <w:t>88.8</w:t>
      </w:r>
      <w:r>
        <w:rPr>
          <w:rFonts w:ascii="仿宋_GB2312" w:eastAsia="仿宋_GB2312"/>
          <w:sz w:val="32"/>
          <w:highlight w:val="none"/>
        </w:rPr>
        <w:t>%</w:t>
      </w:r>
      <w:r>
        <w:rPr>
          <w:rFonts w:ascii="仿宋_GB2312" w:eastAsia="仿宋_GB2312"/>
          <w:sz w:val="32"/>
        </w:rPr>
        <w:t>，其中：基本支出完成年初预算的</w:t>
      </w:r>
      <w:r>
        <w:rPr>
          <w:rFonts w:hint="eastAsia" w:ascii="仿宋_GB2312" w:eastAsia="仿宋_GB2312"/>
          <w:sz w:val="32"/>
          <w:highlight w:val="none"/>
          <w:lang w:val="en-US" w:eastAsia="zh-CN"/>
        </w:rPr>
        <w:t>55.31</w:t>
      </w:r>
      <w:r>
        <w:rPr>
          <w:rFonts w:ascii="仿宋_GB2312" w:eastAsia="仿宋_GB2312"/>
          <w:sz w:val="32"/>
          <w:highlight w:val="none"/>
        </w:rPr>
        <w:t>%</w:t>
      </w:r>
      <w:r>
        <w:rPr>
          <w:rFonts w:ascii="仿宋_GB2312" w:eastAsia="仿宋_GB2312"/>
          <w:sz w:val="32"/>
        </w:rPr>
        <w:t>，项目支出完成年初预算的</w:t>
      </w:r>
      <w:r>
        <w:rPr>
          <w:rFonts w:hint="eastAsia" w:ascii="仿宋_GB2312" w:eastAsia="仿宋_GB2312"/>
          <w:sz w:val="32"/>
          <w:highlight w:val="none"/>
          <w:lang w:val="en-US" w:eastAsia="zh-CN"/>
        </w:rPr>
        <w:t>90.07</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eastAsia="仿宋_GB2312"/>
          <w:sz w:val="32"/>
        </w:rPr>
        <w:t>5018.99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104.85</w:t>
      </w:r>
      <w:r>
        <w:rPr>
          <w:rFonts w:ascii="仿宋_GB2312" w:hAnsi="宋体" w:eastAsia="仿宋_GB2312"/>
          <w:sz w:val="32"/>
          <w:szCs w:val="32"/>
        </w:rPr>
        <w:t>万元，占</w:t>
      </w:r>
      <w:r>
        <w:rPr>
          <w:rFonts w:hint="eastAsia" w:ascii="仿宋_GB2312" w:hAnsi="宋体" w:eastAsia="仿宋_GB2312"/>
          <w:sz w:val="32"/>
          <w:szCs w:val="32"/>
          <w:lang w:val="en-US" w:eastAsia="zh-CN"/>
        </w:rPr>
        <w:t>2.09</w:t>
      </w:r>
      <w:r>
        <w:rPr>
          <w:rFonts w:ascii="仿宋_GB2312" w:hAnsi="宋体" w:eastAsia="仿宋_GB2312"/>
          <w:sz w:val="32"/>
          <w:szCs w:val="32"/>
        </w:rPr>
        <w:t>%；</w:t>
      </w:r>
      <w:r>
        <w:rPr>
          <w:rFonts w:hint="eastAsia" w:ascii="仿宋_GB2312" w:hAnsi="宋体" w:eastAsia="仿宋_GB2312"/>
          <w:sz w:val="32"/>
          <w:szCs w:val="32"/>
        </w:rPr>
        <w:t>社会保障和就业支出4859.71</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96.83</w:t>
      </w:r>
      <w:r>
        <w:rPr>
          <w:rFonts w:ascii="仿宋_GB2312" w:hAnsi="宋体" w:eastAsia="仿宋_GB2312"/>
          <w:sz w:val="32"/>
          <w:szCs w:val="32"/>
        </w:rPr>
        <w:t>%；</w:t>
      </w:r>
      <w:r>
        <w:rPr>
          <w:rFonts w:hint="eastAsia" w:ascii="仿宋_GB2312" w:hAnsi="宋体" w:eastAsia="仿宋_GB2312"/>
          <w:sz w:val="32"/>
          <w:szCs w:val="32"/>
        </w:rPr>
        <w:t>卫生健康支出33.39</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0.67</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住房保障支出16.71万元，</w:t>
      </w:r>
      <w:r>
        <w:rPr>
          <w:rFonts w:ascii="仿宋_GB2312" w:hAnsi="宋体" w:eastAsia="仿宋_GB2312"/>
          <w:sz w:val="32"/>
          <w:szCs w:val="32"/>
        </w:rPr>
        <w:t>占</w:t>
      </w:r>
      <w:r>
        <w:rPr>
          <w:rFonts w:hint="eastAsia" w:ascii="仿宋_GB2312" w:hAnsi="宋体" w:eastAsia="仿宋_GB2312"/>
          <w:sz w:val="32"/>
          <w:szCs w:val="32"/>
          <w:lang w:val="en-US" w:eastAsia="zh-CN"/>
        </w:rPr>
        <w:t>0.33</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灾害防治及应急管理支出4.33万元，</w:t>
      </w:r>
      <w:r>
        <w:rPr>
          <w:rFonts w:ascii="仿宋_GB2312" w:hAnsi="宋体" w:eastAsia="仿宋_GB2312"/>
          <w:sz w:val="32"/>
          <w:szCs w:val="32"/>
        </w:rPr>
        <w:t>占</w:t>
      </w:r>
      <w:r>
        <w:rPr>
          <w:rFonts w:hint="eastAsia" w:ascii="仿宋_GB2312" w:hAnsi="宋体" w:eastAsia="仿宋_GB2312"/>
          <w:sz w:val="32"/>
          <w:szCs w:val="32"/>
          <w:lang w:val="en-US" w:eastAsia="zh-CN"/>
        </w:rPr>
        <w:t>0.08</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104.85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信访事务</w:t>
      </w:r>
      <w:r>
        <w:rPr>
          <w:rFonts w:ascii="仿宋_GB2312" w:hAnsi="宋体" w:eastAsia="仿宋_GB2312"/>
          <w:sz w:val="32"/>
          <w:szCs w:val="32"/>
        </w:rPr>
        <w:t>（项）</w:t>
      </w:r>
      <w:r>
        <w:rPr>
          <w:rFonts w:hint="eastAsia" w:ascii="仿宋_GB2312" w:hAnsi="宋体" w:eastAsia="仿宋_GB2312"/>
          <w:sz w:val="32"/>
          <w:szCs w:val="32"/>
        </w:rPr>
        <w:t>104.85</w:t>
      </w:r>
      <w:r>
        <w:rPr>
          <w:rFonts w:ascii="仿宋_GB2312" w:hAnsi="宋体" w:eastAsia="仿宋_GB2312"/>
          <w:sz w:val="32"/>
          <w:szCs w:val="32"/>
        </w:rPr>
        <w:t>万元，主要是</w:t>
      </w:r>
      <w:r>
        <w:rPr>
          <w:rFonts w:hint="eastAsia" w:ascii="仿宋_GB2312" w:hAnsi="宋体" w:eastAsia="仿宋_GB2312"/>
          <w:sz w:val="32"/>
          <w:szCs w:val="32"/>
          <w:lang w:val="en-US" w:eastAsia="zh-CN"/>
        </w:rPr>
        <w:t>信访人员的医疗费补助和生活补助</w:t>
      </w:r>
      <w:r>
        <w:rPr>
          <w:rFonts w:ascii="仿宋_GB2312" w:hAnsi="宋体" w:eastAsia="仿宋_GB2312"/>
          <w:sz w:val="32"/>
          <w:szCs w:val="32"/>
        </w:rPr>
        <w:t>等支出，</w:t>
      </w:r>
      <w:r>
        <w:rPr>
          <w:rFonts w:hint="eastAsia" w:ascii="仿宋_GB2312" w:hAnsi="宋体" w:eastAsia="仿宋_GB2312"/>
          <w:sz w:val="32"/>
          <w:szCs w:val="32"/>
          <w:lang w:val="en-US" w:eastAsia="zh-CN"/>
        </w:rPr>
        <w:t>因为是临时性支出，故未列入年初预算</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社会保障和就业支出4859.71</w:t>
      </w:r>
      <w:r>
        <w:rPr>
          <w:rFonts w:hint="eastAsia" w:ascii="仿宋_GB2312" w:hAnsi="宋体" w:eastAsia="仿宋_GB2312"/>
          <w:sz w:val="32"/>
          <w:szCs w:val="32"/>
          <w:lang w:val="en-US" w:eastAsia="zh-CN"/>
        </w:rPr>
        <w:t>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rPr>
        <w:t>1.08</w:t>
      </w:r>
      <w:r>
        <w:rPr>
          <w:rFonts w:ascii="仿宋_GB2312" w:hAnsi="宋体" w:eastAsia="仿宋_GB2312"/>
          <w:sz w:val="32"/>
          <w:szCs w:val="32"/>
        </w:rPr>
        <w:t>万元，</w:t>
      </w:r>
      <w:r>
        <w:rPr>
          <w:rFonts w:hint="eastAsia" w:ascii="仿宋_GB2312" w:hAnsi="宋体" w:eastAsia="仿宋_GB2312"/>
          <w:sz w:val="32"/>
          <w:szCs w:val="32"/>
        </w:rPr>
        <w:t>主要是行政单位退休人员取暖费等支出，完成年初预算的</w:t>
      </w:r>
      <w:r>
        <w:rPr>
          <w:rFonts w:hint="eastAsia" w:ascii="仿宋_GB2312" w:hAnsi="宋体" w:eastAsia="仿宋_GB2312"/>
          <w:sz w:val="32"/>
          <w:szCs w:val="32"/>
          <w:lang w:val="en-US" w:eastAsia="zh-CN"/>
        </w:rPr>
        <w:t>122.72</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w:t>
      </w:r>
      <w:r>
        <w:rPr>
          <w:rFonts w:hint="eastAsia" w:ascii="仿宋_GB2312" w:hAnsi="宋体" w:eastAsia="仿宋_GB2312"/>
          <w:sz w:val="32"/>
          <w:szCs w:val="32"/>
          <w:lang w:val="en-US" w:eastAsia="zh-CN"/>
        </w:rPr>
        <w:t>的</w:t>
      </w:r>
      <w:r>
        <w:rPr>
          <w:rFonts w:ascii="仿宋_GB2312" w:hAnsi="宋体" w:eastAsia="仿宋_GB2312"/>
          <w:color w:val="auto"/>
          <w:sz w:val="32"/>
          <w:szCs w:val="32"/>
        </w:rPr>
        <w:t>原因主要是</w:t>
      </w:r>
      <w:r>
        <w:rPr>
          <w:rFonts w:hint="eastAsia" w:ascii="仿宋_GB2312" w:hAnsi="宋体" w:eastAsia="仿宋_GB2312"/>
          <w:color w:val="auto"/>
          <w:sz w:val="32"/>
          <w:szCs w:val="32"/>
          <w:lang w:val="en-US" w:eastAsia="zh-CN"/>
        </w:rPr>
        <w:t>为退休人员发放一次性独生子女费，此项资金需因实际情况向财政局单独请款，因此未列入年初预算，导致实际支出金额高于预算数</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8.51</w:t>
      </w:r>
      <w:r>
        <w:rPr>
          <w:rFonts w:ascii="仿宋_GB2312" w:hAnsi="宋体" w:eastAsia="仿宋_GB2312"/>
          <w:sz w:val="32"/>
          <w:szCs w:val="32"/>
        </w:rPr>
        <w:t>万元，</w:t>
      </w:r>
      <w:r>
        <w:rPr>
          <w:rFonts w:hint="eastAsia" w:ascii="仿宋_GB2312" w:hAnsi="宋体" w:eastAsia="仿宋_GB2312"/>
          <w:sz w:val="32"/>
          <w:szCs w:val="32"/>
        </w:rPr>
        <w:t>主要是机关事业单位基本养老保险缴费支出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highlight w:val="none"/>
          <w:lang w:val="en-US" w:eastAsia="zh-CN"/>
        </w:rPr>
        <w:t>86.93</w:t>
      </w:r>
      <w:r>
        <w:rPr>
          <w:rFonts w:ascii="仿宋_GB2312" w:hAnsi="宋体" w:eastAsia="仿宋_GB2312"/>
          <w:color w:val="auto"/>
          <w:sz w:val="32"/>
          <w:szCs w:val="32"/>
          <w:highlight w:val="none"/>
        </w:rPr>
        <w:t>%</w:t>
      </w:r>
      <w:r>
        <w:rPr>
          <w:rFonts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有</w:t>
      </w:r>
      <w:r>
        <w:rPr>
          <w:rFonts w:hint="eastAsia" w:ascii="仿宋_GB2312" w:hAnsi="宋体" w:eastAsia="仿宋_GB2312"/>
          <w:color w:val="auto"/>
          <w:sz w:val="32"/>
          <w:szCs w:val="32"/>
          <w:highlight w:val="none"/>
          <w:lang w:val="en-US" w:eastAsia="zh-CN"/>
        </w:rPr>
        <w:t>人员调出，故经费有剩余</w:t>
      </w:r>
      <w:r>
        <w:rPr>
          <w:rFonts w:hint="eastAsia" w:ascii="仿宋_GB2312" w:hAnsi="宋体" w:eastAsia="仿宋_GB2312"/>
          <w:sz w:val="32"/>
          <w:szCs w:val="32"/>
          <w:highlight w:val="none"/>
          <w:lang w:eastAsia="zh-CN"/>
        </w:rPr>
        <w:t>。</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3.68</w:t>
      </w:r>
      <w:r>
        <w:rPr>
          <w:rFonts w:ascii="仿宋_GB2312" w:hAnsi="宋体" w:eastAsia="仿宋_GB2312"/>
          <w:sz w:val="32"/>
          <w:szCs w:val="32"/>
        </w:rPr>
        <w:t>万元，</w:t>
      </w:r>
      <w:r>
        <w:rPr>
          <w:rFonts w:hint="eastAsia" w:ascii="仿宋_GB2312" w:hAnsi="宋体" w:eastAsia="仿宋_GB2312"/>
          <w:sz w:val="32"/>
          <w:szCs w:val="32"/>
        </w:rPr>
        <w:t>主要是机关事业单位职业年金缴费等支出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highlight w:val="none"/>
          <w:lang w:val="en-US" w:eastAsia="zh-CN"/>
        </w:rPr>
        <w:t>75.1</w:t>
      </w:r>
      <w:r>
        <w:rPr>
          <w:rFonts w:ascii="仿宋_GB2312" w:hAnsi="宋体" w:eastAsia="仿宋_GB2312"/>
          <w:color w:val="auto"/>
          <w:sz w:val="32"/>
          <w:szCs w:val="32"/>
          <w:highlight w:val="none"/>
        </w:rPr>
        <w:t>%</w:t>
      </w:r>
      <w:r>
        <w:rPr>
          <w:rFonts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有</w:t>
      </w:r>
      <w:r>
        <w:rPr>
          <w:rFonts w:hint="eastAsia" w:ascii="仿宋_GB2312" w:hAnsi="宋体" w:eastAsia="仿宋_GB2312"/>
          <w:color w:val="auto"/>
          <w:sz w:val="32"/>
          <w:szCs w:val="32"/>
          <w:highlight w:val="none"/>
          <w:lang w:val="en-US" w:eastAsia="zh-CN"/>
        </w:rPr>
        <w:t>人员调出，故经费有剩余</w:t>
      </w:r>
      <w:r>
        <w:rPr>
          <w:rFonts w:hint="eastAsia" w:ascii="仿宋_GB2312" w:hAnsi="宋体" w:eastAsia="仿宋_GB2312"/>
          <w:sz w:val="32"/>
          <w:szCs w:val="32"/>
          <w:lang w:eastAsia="zh-CN"/>
        </w:rPr>
        <w:t>。</w:t>
      </w:r>
    </w:p>
    <w:p>
      <w:pPr>
        <w:spacing w:line="540" w:lineRule="exact"/>
        <w:ind w:firstLine="640" w:firstLineChars="200"/>
        <w:rPr>
          <w:rFonts w:hint="eastAsia" w:ascii="仿宋_GB2312" w:hAnsi="宋体" w:eastAsia="仿宋_GB2312"/>
          <w:sz w:val="32"/>
          <w:szCs w:val="32"/>
          <w:highlight w:val="none"/>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rPr>
        <w:t>抚恤</w:t>
      </w:r>
      <w:r>
        <w:rPr>
          <w:rFonts w:ascii="仿宋_GB2312" w:hAnsi="宋体" w:eastAsia="仿宋_GB2312"/>
          <w:color w:val="auto"/>
          <w:sz w:val="32"/>
          <w:szCs w:val="32"/>
        </w:rPr>
        <w:t>（款）</w:t>
      </w:r>
      <w:r>
        <w:rPr>
          <w:rFonts w:hint="eastAsia" w:ascii="仿宋_GB2312" w:hAnsi="宋体" w:eastAsia="仿宋_GB2312"/>
          <w:color w:val="auto"/>
          <w:sz w:val="32"/>
          <w:szCs w:val="32"/>
        </w:rPr>
        <w:t>死亡抚恤</w:t>
      </w:r>
      <w:r>
        <w:rPr>
          <w:rFonts w:ascii="仿宋_GB2312" w:hAnsi="宋体" w:eastAsia="仿宋_GB2312"/>
          <w:color w:val="auto"/>
          <w:sz w:val="32"/>
          <w:szCs w:val="32"/>
        </w:rPr>
        <w:t>（项）</w:t>
      </w:r>
      <w:r>
        <w:rPr>
          <w:rFonts w:hint="eastAsia" w:ascii="仿宋_GB2312" w:hAnsi="宋体" w:eastAsia="仿宋_GB2312"/>
          <w:color w:val="auto"/>
          <w:sz w:val="32"/>
          <w:szCs w:val="32"/>
        </w:rPr>
        <w:t>244.61</w:t>
      </w:r>
      <w:r>
        <w:rPr>
          <w:rFonts w:ascii="仿宋_GB2312" w:hAnsi="宋体" w:eastAsia="仿宋_GB2312"/>
          <w:color w:val="auto"/>
          <w:sz w:val="32"/>
          <w:szCs w:val="32"/>
        </w:rPr>
        <w:t>万元，主要是</w:t>
      </w:r>
      <w:r>
        <w:rPr>
          <w:rFonts w:hint="eastAsia" w:ascii="仿宋_GB2312" w:hAnsi="宋体" w:eastAsia="仿宋_GB2312"/>
          <w:sz w:val="32"/>
          <w:szCs w:val="32"/>
        </w:rPr>
        <w:t>因公牺牲、病故军人死亡抚恤金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203</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此项资金中包含部分优抚对象抚恤补助，预算列在“在乡复员、退伍军人生活补助”中，统管会计支出时记账列入死亡抚恤中，</w:t>
      </w:r>
      <w:r>
        <w:rPr>
          <w:rFonts w:hint="eastAsia" w:ascii="仿宋_GB2312" w:hAnsi="宋体" w:eastAsia="仿宋_GB2312"/>
          <w:sz w:val="32"/>
          <w:szCs w:val="32"/>
          <w:highlight w:val="none"/>
          <w:lang w:val="en-US" w:eastAsia="zh-CN"/>
        </w:rPr>
        <w:t>导致此类款项支出金额大于年初预算数</w:t>
      </w:r>
      <w:r>
        <w:rPr>
          <w:rFonts w:hint="eastAsia" w:ascii="仿宋_GB2312" w:hAnsi="宋体" w:eastAsia="仿宋_GB2312"/>
          <w:sz w:val="32"/>
          <w:szCs w:val="32"/>
          <w:highlight w:val="none"/>
        </w:rPr>
        <w:t>。</w:t>
      </w:r>
    </w:p>
    <w:p>
      <w:pPr>
        <w:spacing w:line="560" w:lineRule="exact"/>
        <w:ind w:firstLine="660"/>
        <w:rPr>
          <w:rFonts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5</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rPr>
        <w:t>抚恤</w:t>
      </w:r>
      <w:r>
        <w:rPr>
          <w:rFonts w:ascii="仿宋_GB2312" w:hAnsi="宋体" w:eastAsia="仿宋_GB2312"/>
          <w:color w:val="auto"/>
          <w:sz w:val="32"/>
          <w:szCs w:val="32"/>
        </w:rPr>
        <w:t>（款）</w:t>
      </w:r>
      <w:r>
        <w:rPr>
          <w:rFonts w:hint="eastAsia" w:ascii="仿宋_GB2312" w:hAnsi="宋体" w:eastAsia="仿宋_GB2312"/>
          <w:color w:val="auto"/>
          <w:sz w:val="32"/>
          <w:szCs w:val="32"/>
        </w:rPr>
        <w:t>伤残抚恤</w:t>
      </w:r>
      <w:r>
        <w:rPr>
          <w:rFonts w:ascii="仿宋_GB2312" w:hAnsi="宋体" w:eastAsia="仿宋_GB2312"/>
          <w:color w:val="auto"/>
          <w:sz w:val="32"/>
          <w:szCs w:val="32"/>
        </w:rPr>
        <w:t>（项）</w:t>
      </w:r>
      <w:r>
        <w:rPr>
          <w:rFonts w:hint="eastAsia" w:ascii="仿宋_GB2312" w:hAnsi="宋体" w:eastAsia="仿宋_GB2312"/>
          <w:color w:val="auto"/>
          <w:sz w:val="32"/>
          <w:szCs w:val="32"/>
        </w:rPr>
        <w:t>420.11</w:t>
      </w:r>
      <w:r>
        <w:rPr>
          <w:rFonts w:ascii="仿宋_GB2312" w:hAnsi="宋体" w:eastAsia="仿宋_GB2312"/>
          <w:color w:val="auto"/>
          <w:sz w:val="32"/>
          <w:szCs w:val="32"/>
        </w:rPr>
        <w:t>万元，主要是</w:t>
      </w:r>
      <w:r>
        <w:rPr>
          <w:rFonts w:hint="eastAsia" w:ascii="仿宋_GB2312" w:hAnsi="宋体" w:eastAsia="仿宋_GB2312"/>
          <w:sz w:val="32"/>
          <w:szCs w:val="32"/>
        </w:rPr>
        <w:t>优抚对象伤残抚恤金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93.36</w:t>
      </w:r>
      <w:r>
        <w:rPr>
          <w:rFonts w:ascii="仿宋_GB2312" w:hAnsi="宋体" w:eastAsia="仿宋_GB2312"/>
          <w:color w:val="auto"/>
          <w:sz w:val="32"/>
          <w:szCs w:val="32"/>
        </w:rPr>
        <w:t>%，决算数小于年初预算数的原因主要是</w:t>
      </w:r>
      <w:r>
        <w:rPr>
          <w:rFonts w:hint="eastAsia" w:ascii="仿宋_GB2312" w:hAnsi="宋体" w:eastAsia="仿宋_GB2312"/>
          <w:sz w:val="32"/>
          <w:szCs w:val="32"/>
        </w:rPr>
        <w:t>发放伤残抚恤年初人数为预估数，实际发放人数低于预估人数。（此项目年初预算数含在在乡复员、退伍军人生活补助项中）</w:t>
      </w:r>
      <w:r>
        <w:rPr>
          <w:rFonts w:ascii="仿宋_GB2312" w:hAnsi="宋体" w:eastAsia="仿宋_GB2312"/>
          <w:color w:val="auto"/>
          <w:sz w:val="32"/>
          <w:szCs w:val="32"/>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rPr>
        <w:t>（6）社会保障和就业支出（类)</w:t>
      </w:r>
      <w:r>
        <w:rPr>
          <w:rFonts w:hint="eastAsia"/>
        </w:rPr>
        <w:t xml:space="preserve"> </w:t>
      </w:r>
      <w:r>
        <w:rPr>
          <w:rFonts w:hint="eastAsia" w:ascii="仿宋_GB2312" w:hAnsi="宋体" w:eastAsia="仿宋_GB2312"/>
          <w:sz w:val="32"/>
          <w:szCs w:val="32"/>
        </w:rPr>
        <w:t>抚恤（款）在乡复员、退伍军人生活补助（项）285.1万元，主要是在乡复员、退伍军人生活补助金支出，完成年初预算的</w:t>
      </w:r>
      <w:r>
        <w:rPr>
          <w:rFonts w:hint="eastAsia" w:ascii="仿宋_GB2312" w:hAnsi="宋体" w:eastAsia="仿宋_GB2312"/>
          <w:sz w:val="32"/>
          <w:szCs w:val="32"/>
          <w:highlight w:val="none"/>
          <w:lang w:val="en-US" w:eastAsia="zh-CN"/>
        </w:rPr>
        <w:t>20.6</w:t>
      </w:r>
      <w:r>
        <w:rPr>
          <w:rFonts w:hint="eastAsia" w:ascii="仿宋_GB2312" w:hAnsi="宋体" w:eastAsia="仿宋_GB2312"/>
          <w:sz w:val="32"/>
          <w:szCs w:val="32"/>
          <w:highlight w:val="none"/>
        </w:rPr>
        <w:t>%</w:t>
      </w:r>
      <w:r>
        <w:rPr>
          <w:rFonts w:hint="eastAsia" w:ascii="仿宋_GB2312" w:hAnsi="宋体" w:eastAsia="仿宋_GB2312"/>
          <w:sz w:val="32"/>
          <w:szCs w:val="32"/>
        </w:rPr>
        <w:t>，</w:t>
      </w:r>
      <w:r>
        <w:rPr>
          <w:rFonts w:hint="eastAsia" w:ascii="仿宋_GB2312" w:hAnsi="宋体" w:eastAsia="仿宋_GB2312"/>
          <w:sz w:val="32"/>
          <w:szCs w:val="32"/>
          <w:highlight w:val="none"/>
        </w:rPr>
        <w:t>决算数小于年初预算数的原因主要是此项年初数包含很多其他小项，包括伤残抚恤、农村籍退役士兵老年生活补助等项目资金（伤残抚恤及农村籍退役士兵老年生活补助等项目资金在决算公开其他款项中已体现）。如按实际在乡复员、退伍军人生活补助年初预算数对比，完成年初预算的91.24%，决算数小于年初预算数的原因主要是年初人数为预估数，实际发放人数低于预估人数。</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（7）社会保障和就业支出（类)</w:t>
      </w:r>
      <w:r>
        <w:rPr>
          <w:rFonts w:hint="eastAsia"/>
        </w:rPr>
        <w:t xml:space="preserve"> </w:t>
      </w:r>
      <w:r>
        <w:rPr>
          <w:rFonts w:hint="eastAsia" w:ascii="仿宋_GB2312" w:hAnsi="宋体" w:eastAsia="仿宋_GB2312"/>
          <w:sz w:val="32"/>
          <w:szCs w:val="32"/>
        </w:rPr>
        <w:t>抚恤（款）优抚事业单位支出（项）0.89万元，主要是</w:t>
      </w:r>
      <w:r>
        <w:rPr>
          <w:rFonts w:hint="eastAsia" w:ascii="仿宋_GB2312" w:hAnsi="宋体" w:eastAsia="仿宋_GB2312"/>
          <w:sz w:val="32"/>
          <w:szCs w:val="32"/>
          <w:highlight w:val="none"/>
          <w:lang w:val="en-US" w:eastAsia="zh-CN"/>
        </w:rPr>
        <w:t>其他商品和服务</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29.67</w:t>
      </w:r>
      <w:r>
        <w:rPr>
          <w:rFonts w:hint="eastAsia" w:ascii="仿宋_GB2312" w:hAnsi="宋体" w:eastAsia="仿宋_GB2312"/>
          <w:sz w:val="32"/>
          <w:szCs w:val="32"/>
          <w:highlight w:val="none"/>
        </w:rPr>
        <w:t>%，</w:t>
      </w:r>
      <w:r>
        <w:rPr>
          <w:rFonts w:hint="eastAsia" w:ascii="仿宋_GB2312" w:hAnsi="宋体" w:eastAsia="仿宋_GB2312"/>
          <w:sz w:val="32"/>
          <w:szCs w:val="32"/>
        </w:rPr>
        <w:t>决算数小于年初预算数的原因主要是人员变化及厉行节约。</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（8）社会保障和就业支出（类)</w:t>
      </w:r>
      <w:r>
        <w:rPr>
          <w:rFonts w:hint="eastAsia"/>
        </w:rPr>
        <w:t xml:space="preserve"> </w:t>
      </w:r>
      <w:r>
        <w:rPr>
          <w:rFonts w:hint="eastAsia" w:ascii="仿宋_GB2312" w:hAnsi="宋体" w:eastAsia="仿宋_GB2312"/>
          <w:sz w:val="32"/>
          <w:szCs w:val="32"/>
        </w:rPr>
        <w:t>抚恤（款）义务兵优待（项）433.88万元，主要是义务兵家庭优待金支出，完成年初预算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 xml:space="preserve">62.27 </w:t>
      </w:r>
      <w:r>
        <w:rPr>
          <w:rFonts w:hint="eastAsia" w:ascii="仿宋_GB2312" w:hAnsi="宋体" w:eastAsia="仿宋_GB2312"/>
          <w:sz w:val="32"/>
          <w:szCs w:val="32"/>
          <w:highlight w:val="none"/>
        </w:rPr>
        <w:t>%，决算数小于年初预算数的原因主要是年初人数为预估数，实际发放人数低于预估人数。</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（9）社会保障和就业支出（类)</w:t>
      </w:r>
      <w:r>
        <w:rPr>
          <w:rFonts w:hint="eastAsia"/>
        </w:rPr>
        <w:t xml:space="preserve"> </w:t>
      </w:r>
      <w:r>
        <w:rPr>
          <w:rFonts w:hint="eastAsia" w:ascii="仿宋_GB2312" w:hAnsi="宋体" w:eastAsia="仿宋_GB2312"/>
          <w:sz w:val="32"/>
          <w:szCs w:val="32"/>
        </w:rPr>
        <w:t>抚恤（款）农村籍退役士兵老年生活补助（项）479.21万元，</w:t>
      </w:r>
      <w:r>
        <w:rPr>
          <w:rFonts w:hint="eastAsia" w:ascii="仿宋_GB2312" w:hAnsi="宋体" w:eastAsia="仿宋_GB2312"/>
          <w:sz w:val="32"/>
          <w:szCs w:val="32"/>
          <w:highlight w:val="none"/>
        </w:rPr>
        <w:t>主要是农村籍退役士兵老年生活补助支出，完成年初预算的</w:t>
      </w:r>
      <w:r>
        <w:rPr>
          <w:rFonts w:hint="eastAsia" w:ascii="仿宋_GB2312" w:hAnsi="宋体" w:eastAsia="仿宋_GB2312"/>
          <w:sz w:val="32"/>
          <w:szCs w:val="32"/>
          <w:highlight w:val="none"/>
          <w:lang w:val="en-US" w:eastAsia="zh-CN"/>
        </w:rPr>
        <w:t>99.84</w:t>
      </w:r>
      <w:r>
        <w:rPr>
          <w:rFonts w:hint="eastAsia" w:ascii="仿宋_GB2312" w:hAnsi="宋体" w:eastAsia="仿宋_GB2312"/>
          <w:sz w:val="32"/>
          <w:szCs w:val="32"/>
          <w:highlight w:val="none"/>
        </w:rPr>
        <w:t>%，决算数大于年初预算数的原因主要是年初人数为预估数，实际发放人数高于预估人数。（此项目年初预算数含在在乡复员、退伍军人生活补助项中）。</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（10）社会保障</w:t>
      </w:r>
      <w:r>
        <w:rPr>
          <w:rFonts w:hint="eastAsia" w:ascii="仿宋_GB2312" w:hAnsi="宋体" w:eastAsia="仿宋_GB2312"/>
          <w:sz w:val="32"/>
          <w:szCs w:val="32"/>
        </w:rPr>
        <w:t>和就业支出（类)</w:t>
      </w:r>
      <w:r>
        <w:rPr>
          <w:rFonts w:hint="eastAsia"/>
        </w:rPr>
        <w:t xml:space="preserve"> </w:t>
      </w:r>
      <w:r>
        <w:rPr>
          <w:rFonts w:hint="eastAsia" w:ascii="仿宋_GB2312" w:hAnsi="宋体" w:eastAsia="仿宋_GB2312"/>
          <w:sz w:val="32"/>
          <w:szCs w:val="32"/>
        </w:rPr>
        <w:t>抚恤（款）其他优抚支出（项）319.69万元，主要是部分优抚对象生活补助及医疗费补助支出，完成年初预算的</w:t>
      </w:r>
      <w:r>
        <w:rPr>
          <w:rFonts w:hint="eastAsia" w:ascii="仿宋_GB2312" w:hAnsi="宋体" w:eastAsia="仿宋_GB2312"/>
          <w:sz w:val="32"/>
          <w:szCs w:val="32"/>
          <w:highlight w:val="none"/>
          <w:lang w:val="en-US" w:eastAsia="zh-CN"/>
        </w:rPr>
        <w:t>22.11</w:t>
      </w:r>
      <w:r>
        <w:rPr>
          <w:rFonts w:hint="eastAsia" w:ascii="仿宋_GB2312" w:hAnsi="宋体" w:eastAsia="仿宋_GB2312"/>
          <w:sz w:val="32"/>
          <w:szCs w:val="32"/>
        </w:rPr>
        <w:t>%，</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统管会计记账时将其他优抚支出项目中的支出列入退役安置类款项中，导致此类款项支出金额小于年初预算数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rPr>
        <w:t>（11）社会保障和就业支出（类)</w:t>
      </w:r>
      <w:r>
        <w:rPr>
          <w:rFonts w:hint="eastAsia"/>
        </w:rPr>
        <w:t xml:space="preserve"> </w:t>
      </w:r>
      <w:r>
        <w:rPr>
          <w:rFonts w:hint="eastAsia" w:ascii="仿宋_GB2312" w:hAnsi="宋体" w:eastAsia="仿宋_GB2312"/>
          <w:sz w:val="32"/>
          <w:szCs w:val="32"/>
        </w:rPr>
        <w:t>退役安置（款）退役士兵安置（项）496.31万元，主要是退役士兵生活补助支出，完成年初预算的</w:t>
      </w:r>
      <w:r>
        <w:rPr>
          <w:rFonts w:hint="eastAsia" w:ascii="仿宋_GB2312" w:hAnsi="宋体" w:eastAsia="仿宋_GB2312"/>
          <w:sz w:val="32"/>
          <w:szCs w:val="32"/>
          <w:highlight w:val="none"/>
          <w:lang w:val="en-US" w:eastAsia="zh-CN"/>
        </w:rPr>
        <w:t>82.86</w:t>
      </w:r>
      <w:r>
        <w:rPr>
          <w:rFonts w:hint="eastAsia" w:ascii="仿宋_GB2312" w:hAnsi="宋体" w:eastAsia="仿宋_GB2312"/>
          <w:sz w:val="32"/>
          <w:szCs w:val="32"/>
          <w:highlight w:val="none"/>
        </w:rPr>
        <w:t>%，决算数小于年初预算数的原因主要是年初人数为预估数，实际发放人数低于预估人数。</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（12）社会保障和就业支出（类)</w:t>
      </w:r>
      <w:r>
        <w:rPr>
          <w:rFonts w:hint="eastAsia"/>
        </w:rPr>
        <w:t xml:space="preserve"> </w:t>
      </w:r>
      <w:r>
        <w:rPr>
          <w:rFonts w:hint="eastAsia" w:ascii="仿宋_GB2312" w:hAnsi="宋体" w:eastAsia="仿宋_GB2312"/>
          <w:sz w:val="32"/>
          <w:szCs w:val="32"/>
        </w:rPr>
        <w:t>退役安置（款）军队移交政府的离退休人员安置（项）754.9万元，主要是军队移交政府的离退休人员的工资、生活补助及医疗费补助支出，完成年初预算的</w:t>
      </w:r>
      <w:r>
        <w:rPr>
          <w:rFonts w:hint="eastAsia" w:ascii="仿宋_GB2312" w:hAnsi="宋体" w:eastAsia="仿宋_GB2312"/>
          <w:sz w:val="32"/>
          <w:szCs w:val="32"/>
          <w:highlight w:val="none"/>
          <w:lang w:val="en-US" w:eastAsia="zh-CN"/>
        </w:rPr>
        <w:t>227.37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统管会计记账时将其他优抚支出项目中的支出列入此类款项中，导致此类款项支出金额高于年初预算数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（13）社会保障和就业支出（类)</w:t>
      </w:r>
      <w:r>
        <w:rPr>
          <w:rFonts w:hint="eastAsia"/>
        </w:rPr>
        <w:t xml:space="preserve"> </w:t>
      </w:r>
      <w:r>
        <w:rPr>
          <w:rFonts w:hint="eastAsia" w:ascii="仿宋_GB2312" w:hAnsi="宋体" w:eastAsia="仿宋_GB2312"/>
          <w:sz w:val="32"/>
          <w:szCs w:val="32"/>
        </w:rPr>
        <w:t>退役安置（款）军队转业干部安置（项）1068.44万元，主要是军队转业干部安置住房补贴及医疗费补助支出，完成年初预算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205.39</w:t>
      </w:r>
      <w:r>
        <w:rPr>
          <w:rFonts w:hint="eastAsia"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统管会计记账时将其他优抚支出项目中的支出列入此类款项中，导致此类款项支出金额高于年初预算数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rPr>
        <w:t>（14）社会保障和就业支出（类)</w:t>
      </w:r>
      <w:r>
        <w:rPr>
          <w:rFonts w:hint="eastAsia"/>
        </w:rPr>
        <w:t xml:space="preserve"> </w:t>
      </w:r>
      <w:r>
        <w:rPr>
          <w:rFonts w:hint="eastAsia" w:ascii="仿宋_GB2312" w:hAnsi="宋体" w:eastAsia="仿宋_GB2312"/>
          <w:sz w:val="32"/>
          <w:szCs w:val="32"/>
        </w:rPr>
        <w:t>退役安置（款）其他退役安置支出（项）71.87万元，主要是部分退役士兵社会保险费及自主择业军转干部医疗费用支出，完成年初预算的</w:t>
      </w:r>
      <w:r>
        <w:rPr>
          <w:rFonts w:hint="eastAsia" w:ascii="仿宋_GB2312" w:hAnsi="宋体" w:eastAsia="仿宋_GB2312"/>
          <w:sz w:val="32"/>
          <w:szCs w:val="32"/>
          <w:highlight w:val="none"/>
          <w:lang w:val="en-US" w:eastAsia="zh-CN"/>
        </w:rPr>
        <w:t>99.27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于年初预算数的原因主要是年初数为预估数，实际发放数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于预估数。</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（15）社会保障和就业支出（类) 退役军人管理事务（款）行政运行（项）79.25万元，主要是工资、福利及办公费等支出，完成年初预算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85.38</w:t>
      </w:r>
      <w:r>
        <w:rPr>
          <w:rFonts w:hint="eastAsia" w:ascii="仿宋_GB2312" w:hAnsi="宋体" w:eastAsia="仿宋_GB2312"/>
          <w:sz w:val="32"/>
          <w:szCs w:val="32"/>
          <w:highlight w:val="none"/>
        </w:rPr>
        <w:t>%，决算数小于年初预算数的原因主要是人员变化，以及厉行节约。</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（16）社会保障和就业支出（类)</w:t>
      </w:r>
      <w:r>
        <w:rPr>
          <w:rFonts w:hint="eastAsia"/>
        </w:rPr>
        <w:t xml:space="preserve"> </w:t>
      </w:r>
      <w:r>
        <w:rPr>
          <w:rFonts w:hint="eastAsia" w:ascii="仿宋_GB2312" w:hAnsi="宋体" w:eastAsia="仿宋_GB2312"/>
          <w:sz w:val="32"/>
          <w:szCs w:val="32"/>
        </w:rPr>
        <w:t>退役军人管理事务（款）一般行政管理事务（项）66.19万元，主要是在职人员绩效工资支出，完成年初预算的</w:t>
      </w:r>
      <w:r>
        <w:rPr>
          <w:rFonts w:hint="eastAsia" w:ascii="仿宋_GB2312" w:hAnsi="宋体" w:eastAsia="仿宋_GB2312"/>
          <w:sz w:val="32"/>
          <w:szCs w:val="32"/>
          <w:highlight w:val="none"/>
          <w:lang w:val="en-US" w:eastAsia="zh-CN"/>
        </w:rPr>
        <w:t>95.53</w:t>
      </w:r>
      <w:r>
        <w:rPr>
          <w:rFonts w:hint="eastAsia" w:ascii="仿宋_GB2312" w:hAnsi="宋体" w:eastAsia="仿宋_GB2312"/>
          <w:sz w:val="32"/>
          <w:szCs w:val="32"/>
          <w:highlight w:val="none"/>
        </w:rPr>
        <w:t>%，决算数小于年初预算数的原因主要是人员变化。</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（17）社会保障和就业支出（类)</w:t>
      </w:r>
      <w:r>
        <w:rPr>
          <w:rFonts w:hint="eastAsia"/>
        </w:rPr>
        <w:t xml:space="preserve"> </w:t>
      </w:r>
      <w:r>
        <w:rPr>
          <w:rFonts w:hint="eastAsia" w:ascii="仿宋_GB2312" w:hAnsi="宋体" w:eastAsia="仿宋_GB2312"/>
          <w:sz w:val="32"/>
          <w:szCs w:val="32"/>
        </w:rPr>
        <w:t>退役军人管理事务（款）拥军优属（项）23.1万元，主要是走访、慰问部队支出，完成年初预算的</w:t>
      </w:r>
      <w:r>
        <w:rPr>
          <w:rFonts w:hint="eastAsia" w:ascii="仿宋_GB2312" w:hAnsi="宋体" w:eastAsia="仿宋_GB2312"/>
          <w:sz w:val="32"/>
          <w:szCs w:val="32"/>
          <w:highlight w:val="none"/>
          <w:lang w:val="en-US" w:eastAsia="zh-CN"/>
        </w:rPr>
        <w:t>62.43</w:t>
      </w:r>
      <w:r>
        <w:rPr>
          <w:rFonts w:hint="eastAsia" w:ascii="仿宋_GB2312" w:hAnsi="宋体" w:eastAsia="仿宋_GB2312"/>
          <w:sz w:val="32"/>
          <w:szCs w:val="32"/>
          <w:highlight w:val="none"/>
        </w:rPr>
        <w:t xml:space="preserve">%，决算数小于年初预算数的原因主要是厉行节约。  </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（18）社会保障和就业支出（类)</w:t>
      </w:r>
      <w:r>
        <w:rPr>
          <w:rFonts w:hint="eastAsia"/>
        </w:rPr>
        <w:t xml:space="preserve"> </w:t>
      </w:r>
      <w:r>
        <w:rPr>
          <w:rFonts w:hint="eastAsia" w:ascii="仿宋_GB2312" w:hAnsi="宋体" w:eastAsia="仿宋_GB2312"/>
          <w:sz w:val="32"/>
          <w:szCs w:val="32"/>
        </w:rPr>
        <w:t>退役军人管理事务（款）其他退役军人事务管理支出（项）91.9万元，主要是生活补助、医疗费补助支出，完成年初预算的</w:t>
      </w:r>
      <w:r>
        <w:rPr>
          <w:rFonts w:hint="eastAsia" w:ascii="仿宋_GB2312" w:hAnsi="宋体" w:eastAsia="仿宋_GB2312"/>
          <w:sz w:val="32"/>
          <w:szCs w:val="32"/>
          <w:highlight w:val="none"/>
          <w:lang w:val="en-US" w:eastAsia="zh-CN"/>
        </w:rPr>
        <w:t>207.91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统管会计记账时将代缴社会保险费项目的51.3万元列入此类款项中，实际该项目完成年初预算的91.76%</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rPr>
        <w:t>（19）社会保障和就业支出（类)</w:t>
      </w:r>
      <w:r>
        <w:rPr>
          <w:rFonts w:hint="eastAsia"/>
        </w:rPr>
        <w:t xml:space="preserve"> </w:t>
      </w:r>
      <w:r>
        <w:rPr>
          <w:rFonts w:hint="eastAsia" w:ascii="仿宋_GB2312" w:hAnsi="宋体" w:eastAsia="仿宋_GB2312"/>
          <w:sz w:val="32"/>
          <w:szCs w:val="32"/>
        </w:rPr>
        <w:t>其他社会保障和就业支出（款）其他社会保障和就业支出（项）10.99万元，主要是</w:t>
      </w:r>
      <w:r>
        <w:rPr>
          <w:rFonts w:hint="eastAsia" w:ascii="仿宋_GB2312" w:hAnsi="宋体" w:eastAsia="仿宋_GB2312"/>
          <w:sz w:val="32"/>
          <w:szCs w:val="32"/>
          <w:highlight w:val="none"/>
        </w:rPr>
        <w:t>优抚对象价格补贴等支出，完成年初预算的</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于年初预算数的原因主要是受</w:t>
      </w:r>
      <w:r>
        <w:rPr>
          <w:rFonts w:hint="eastAsia" w:ascii="仿宋_GB2312" w:hAnsi="宋体" w:eastAsia="仿宋_GB2312"/>
          <w:sz w:val="32"/>
          <w:szCs w:val="32"/>
          <w:highlight w:val="none"/>
          <w:lang w:val="en-US" w:eastAsia="zh-CN"/>
        </w:rPr>
        <w:t>国内物价影响</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按实际上级下发通知金额进行发放</w:t>
      </w:r>
      <w:r>
        <w:rPr>
          <w:rFonts w:hint="eastAsia" w:ascii="仿宋_GB2312" w:hAnsi="宋体" w:eastAsia="仿宋_GB2312"/>
          <w:sz w:val="32"/>
          <w:szCs w:val="32"/>
          <w:highlight w:val="none"/>
        </w:rPr>
        <w:t>。</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sz w:val="32"/>
          <w:szCs w:val="32"/>
        </w:rPr>
        <w:t>卫生健康支出33.39</w:t>
      </w:r>
      <w:r>
        <w:rPr>
          <w:rFonts w:hint="eastAsia" w:ascii="仿宋_GB2312" w:hAnsi="宋体" w:eastAsia="仿宋_GB2312"/>
          <w:sz w:val="32"/>
          <w:szCs w:val="32"/>
          <w:lang w:val="en-US" w:eastAsia="zh-CN"/>
        </w:rPr>
        <w:t>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（1）卫生健康支出（类)</w:t>
      </w:r>
      <w:r>
        <w:rPr>
          <w:rFonts w:hint="eastAsia"/>
        </w:rPr>
        <w:t xml:space="preserve"> </w:t>
      </w:r>
      <w:r>
        <w:rPr>
          <w:rFonts w:hint="eastAsia" w:ascii="仿宋_GB2312" w:hAnsi="宋体" w:eastAsia="仿宋_GB2312"/>
          <w:sz w:val="32"/>
          <w:szCs w:val="32"/>
        </w:rPr>
        <w:t>行政事业单位医疗（款）行政单位医疗（项）4.52万元，主要是行政单位在职人员医疗保险费用支出，完成年初预算的</w:t>
      </w:r>
      <w:r>
        <w:rPr>
          <w:rFonts w:hint="eastAsia" w:ascii="仿宋_GB2312" w:hAnsi="宋体" w:eastAsia="仿宋_GB2312"/>
          <w:sz w:val="32"/>
          <w:szCs w:val="32"/>
          <w:highlight w:val="none"/>
          <w:lang w:val="en-US" w:eastAsia="zh-CN"/>
        </w:rPr>
        <w:t>84.17</w:t>
      </w:r>
      <w:r>
        <w:rPr>
          <w:rFonts w:hint="eastAsia" w:ascii="仿宋_GB2312" w:hAnsi="宋体" w:eastAsia="仿宋_GB2312"/>
          <w:sz w:val="32"/>
          <w:szCs w:val="32"/>
          <w:highlight w:val="none"/>
        </w:rPr>
        <w:t>%，决算数小于年初预算数的原因主要是人员变化，医保缴费基数变化导致。</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（2）卫生健康支出（类)</w:t>
      </w:r>
      <w:r>
        <w:rPr>
          <w:rFonts w:hint="eastAsia"/>
        </w:rPr>
        <w:t xml:space="preserve"> </w:t>
      </w:r>
      <w:r>
        <w:rPr>
          <w:rFonts w:hint="eastAsia" w:ascii="仿宋_GB2312" w:hAnsi="宋体" w:eastAsia="仿宋_GB2312"/>
          <w:sz w:val="32"/>
          <w:szCs w:val="32"/>
        </w:rPr>
        <w:t>行政事业单位医疗（款）公务员医疗补助（项）0.45万元，主要是行政单位公务员医疗补助支出</w:t>
      </w:r>
      <w:r>
        <w:rPr>
          <w:rFonts w:hint="eastAsia" w:ascii="仿宋_GB2312" w:hAnsi="宋体" w:eastAsia="仿宋_GB2312"/>
          <w:sz w:val="32"/>
          <w:szCs w:val="32"/>
          <w:highlight w:val="none"/>
        </w:rPr>
        <w:t>，完成年初预算的100%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（3）卫生健康支出（类)</w:t>
      </w:r>
      <w:r>
        <w:rPr>
          <w:rFonts w:hint="eastAsia"/>
        </w:rPr>
        <w:t xml:space="preserve"> </w:t>
      </w:r>
      <w:r>
        <w:rPr>
          <w:rFonts w:hint="eastAsia" w:ascii="仿宋_GB2312" w:hAnsi="宋体" w:eastAsia="仿宋_GB2312"/>
          <w:sz w:val="32"/>
          <w:szCs w:val="32"/>
        </w:rPr>
        <w:t>优抚对象医疗（款）优抚对象医疗补助（项）28.42万元，</w:t>
      </w:r>
      <w:r>
        <w:rPr>
          <w:rFonts w:hint="eastAsia" w:ascii="仿宋_GB2312" w:hAnsi="宋体" w:eastAsia="仿宋_GB2312"/>
          <w:sz w:val="32"/>
          <w:szCs w:val="32"/>
          <w:highlight w:val="none"/>
        </w:rPr>
        <w:t>主要是优抚对象医疗补助等支出，完成年初预算的</w:t>
      </w:r>
      <w:r>
        <w:rPr>
          <w:rFonts w:hint="eastAsia" w:ascii="仿宋_GB2312" w:hAnsi="宋体" w:eastAsia="仿宋_GB2312"/>
          <w:sz w:val="32"/>
          <w:szCs w:val="32"/>
          <w:highlight w:val="none"/>
          <w:lang w:val="en-US" w:eastAsia="zh-CN"/>
        </w:rPr>
        <w:t>20.16</w:t>
      </w:r>
      <w:r>
        <w:rPr>
          <w:rFonts w:hint="eastAsia" w:ascii="仿宋_GB2312" w:hAnsi="宋体" w:eastAsia="仿宋_GB2312"/>
          <w:sz w:val="32"/>
          <w:szCs w:val="32"/>
          <w:highlight w:val="none"/>
        </w:rPr>
        <w:t>%，决算数小于年初预算数的原因主要是医疗报销人数为预估数，实际报销人数低于预估人数，另有一类人员（1-6级伤残军人医疗经费）住院资金</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约为110万元左右）</w:t>
      </w:r>
      <w:r>
        <w:rPr>
          <w:rFonts w:hint="eastAsia" w:ascii="仿宋_GB2312" w:hAnsi="宋体" w:eastAsia="仿宋_GB2312"/>
          <w:sz w:val="32"/>
          <w:szCs w:val="32"/>
          <w:highlight w:val="none"/>
        </w:rPr>
        <w:t>由卫健局负责从财政局我单位预算中申请支出，因此</w:t>
      </w:r>
      <w:r>
        <w:rPr>
          <w:rFonts w:hint="eastAsia" w:ascii="仿宋_GB2312" w:hAnsi="宋体" w:eastAsia="仿宋_GB2312"/>
          <w:sz w:val="32"/>
          <w:szCs w:val="32"/>
          <w:highlight w:val="none"/>
          <w:lang w:val="en-US" w:eastAsia="zh-CN"/>
        </w:rPr>
        <w:t>这部分</w:t>
      </w:r>
      <w:r>
        <w:rPr>
          <w:rFonts w:hint="eastAsia" w:ascii="仿宋_GB2312" w:hAnsi="宋体" w:eastAsia="仿宋_GB2312"/>
          <w:sz w:val="32"/>
          <w:szCs w:val="32"/>
          <w:highlight w:val="none"/>
        </w:rPr>
        <w:t>支出金额不计入我单位优抚对象医疗科目中。</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sz w:val="32"/>
          <w:szCs w:val="32"/>
          <w:lang w:val="en-US" w:eastAsia="zh-CN"/>
        </w:rPr>
        <w:t>住房保障支出16.71万元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（1）住房保障支出（类)</w:t>
      </w:r>
      <w:r>
        <w:rPr>
          <w:rFonts w:hint="eastAsia"/>
        </w:rPr>
        <w:t xml:space="preserve"> </w:t>
      </w:r>
      <w:r>
        <w:rPr>
          <w:rFonts w:hint="eastAsia" w:ascii="仿宋_GB2312" w:hAnsi="宋体" w:eastAsia="仿宋_GB2312"/>
          <w:sz w:val="32"/>
          <w:szCs w:val="32"/>
        </w:rPr>
        <w:t>住房改革支出（款）住房公积金（项）16.71万元，主要是住房公积金等支出，完成年初预算的</w:t>
      </w:r>
      <w:r>
        <w:rPr>
          <w:rFonts w:hint="eastAsia" w:ascii="仿宋_GB2312" w:hAnsi="宋体" w:eastAsia="仿宋_GB2312"/>
          <w:sz w:val="32"/>
          <w:szCs w:val="32"/>
          <w:highlight w:val="none"/>
          <w:lang w:val="en-US" w:eastAsia="zh-CN"/>
        </w:rPr>
        <w:t xml:space="preserve">72.78 </w:t>
      </w:r>
      <w:r>
        <w:rPr>
          <w:rFonts w:hint="eastAsia" w:ascii="仿宋_GB2312" w:hAnsi="宋体" w:eastAsia="仿宋_GB2312"/>
          <w:sz w:val="32"/>
          <w:szCs w:val="32"/>
          <w:highlight w:val="none"/>
        </w:rPr>
        <w:t>%，决算数小于年初预算数的原因是单位人员变化，公积金缴费基数变更。</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5</w:t>
      </w:r>
      <w:r>
        <w:rPr>
          <w:rFonts w:ascii="仿宋_GB2312" w:hAnsi="宋体" w:eastAsia="仿宋_GB2312"/>
          <w:color w:val="auto"/>
          <w:sz w:val="32"/>
          <w:szCs w:val="32"/>
        </w:rPr>
        <w:t>.</w:t>
      </w:r>
      <w:r>
        <w:rPr>
          <w:rFonts w:hint="eastAsia" w:ascii="仿宋_GB2312" w:hAnsi="宋体" w:eastAsia="仿宋_GB2312"/>
          <w:sz w:val="32"/>
          <w:szCs w:val="32"/>
          <w:lang w:val="en-US" w:eastAsia="zh-CN"/>
        </w:rPr>
        <w:t>灾害防治及应急管理支出4.33万</w:t>
      </w:r>
      <w:bookmarkStart w:id="0" w:name="_GoBack"/>
      <w:bookmarkEnd w:id="0"/>
      <w:r>
        <w:rPr>
          <w:rFonts w:hint="eastAsia" w:ascii="仿宋_GB2312" w:hAnsi="宋体" w:eastAsia="仿宋_GB2312"/>
          <w:sz w:val="32"/>
          <w:szCs w:val="32"/>
          <w:lang w:val="en-US" w:eastAsia="zh-CN"/>
        </w:rPr>
        <w:t>元</w:t>
      </w:r>
      <w:r>
        <w:rPr>
          <w:rFonts w:ascii="仿宋_GB2312" w:hAnsi="宋体" w:eastAsia="仿宋_GB2312"/>
          <w:color w:val="auto"/>
          <w:sz w:val="32"/>
          <w:szCs w:val="32"/>
        </w:rPr>
        <w:t>，具体包括：</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（1）灾害防治及应急管理支出（类)</w:t>
      </w:r>
      <w:r>
        <w:rPr>
          <w:rFonts w:hint="eastAsia"/>
        </w:rPr>
        <w:t xml:space="preserve"> </w:t>
      </w:r>
      <w:r>
        <w:rPr>
          <w:rFonts w:hint="eastAsia" w:ascii="仿宋_GB2312" w:hAnsi="宋体" w:eastAsia="仿宋_GB2312"/>
          <w:sz w:val="32"/>
          <w:szCs w:val="32"/>
        </w:rPr>
        <w:t>应急管理事务（款）其他应急管理支出（项）4.33万元，主要是单位安全奖支出，年初无</w:t>
      </w:r>
      <w:r>
        <w:rPr>
          <w:rFonts w:hint="eastAsia" w:ascii="仿宋_GB2312" w:hAnsi="宋体" w:eastAsia="仿宋_GB2312"/>
          <w:sz w:val="32"/>
          <w:szCs w:val="32"/>
          <w:lang w:val="en-US" w:eastAsia="zh-CN"/>
        </w:rPr>
        <w:t>此</w:t>
      </w:r>
      <w:r>
        <w:rPr>
          <w:rFonts w:hint="eastAsia" w:ascii="仿宋_GB2312" w:hAnsi="宋体" w:eastAsia="仿宋_GB2312"/>
          <w:sz w:val="32"/>
          <w:szCs w:val="32"/>
        </w:rPr>
        <w:t>预算，主要是因为202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年发放20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年度安全生产奖金，安全生产奖金由区财政统筹安排，单位未单列此预算项。</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r>
        <w:rPr>
          <w:rFonts w:hint="eastAsia" w:ascii="黑体" w:hAnsi="黑体" w:eastAsia="黑体" w:cs="黑体"/>
          <w:b/>
          <w:color w:val="FF0000"/>
          <w:sz w:val="32"/>
          <w:szCs w:val="32"/>
          <w:lang w:val="en-US" w:eastAsia="zh-CN"/>
        </w:rPr>
        <w:t xml:space="preserve"> </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114.2</w:t>
      </w:r>
      <w:r>
        <w:rPr>
          <w:rFonts w:ascii="仿宋_GB2312" w:eastAsia="仿宋_GB2312"/>
          <w:sz w:val="32"/>
        </w:rPr>
        <w:t>万元，其中：人员经费</w:t>
      </w:r>
      <w:r>
        <w:rPr>
          <w:rFonts w:hint="eastAsia" w:ascii="仿宋_GB2312" w:eastAsia="仿宋_GB2312"/>
          <w:sz w:val="32"/>
        </w:rPr>
        <w:t>96.82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17.38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eastAsia" w:ascii="楷体_GB2312" w:hAnsi="黑体" w:eastAsia="楷体_GB2312"/>
          <w:b/>
          <w:color w:val="FF0000"/>
          <w:sz w:val="32"/>
          <w:szCs w:val="32"/>
          <w:lang w:val="en-US" w:eastAsia="zh-CN"/>
        </w:rPr>
      </w:pPr>
      <w:r>
        <w:rPr>
          <w:rFonts w:ascii="楷体_GB2312" w:eastAsia="楷体_GB2312"/>
          <w:b/>
          <w:sz w:val="32"/>
        </w:rPr>
        <w:t>（一）机关运行经费支出情况。</w:t>
      </w:r>
      <w:r>
        <w:rPr>
          <w:rFonts w:hint="eastAsia" w:ascii="楷体_GB2312" w:hAnsi="黑体" w:eastAsia="楷体_GB2312"/>
          <w:b/>
          <w:color w:val="FF0000"/>
          <w:sz w:val="32"/>
          <w:szCs w:val="32"/>
          <w:lang w:val="en-US" w:eastAsia="zh-CN"/>
        </w:rPr>
        <w:t xml:space="preserve"> </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rPr>
        <w:t>17.38</w:t>
      </w:r>
      <w:r>
        <w:rPr>
          <w:rFonts w:ascii="仿宋_GB2312" w:eastAsia="仿宋_GB2312"/>
          <w:sz w:val="32"/>
        </w:rPr>
        <w:t>万元，比上年决算数减少</w:t>
      </w:r>
      <w:r>
        <w:rPr>
          <w:rFonts w:hint="eastAsia" w:ascii="仿宋_GB2312" w:eastAsia="仿宋_GB2312"/>
          <w:sz w:val="32"/>
          <w:lang w:val="en-US" w:eastAsia="zh-CN"/>
        </w:rPr>
        <w:t>43.22</w:t>
      </w:r>
      <w:r>
        <w:rPr>
          <w:rFonts w:ascii="仿宋_GB2312" w:eastAsia="仿宋_GB2312"/>
          <w:sz w:val="32"/>
        </w:rPr>
        <w:t>万元，降低</w:t>
      </w:r>
      <w:r>
        <w:rPr>
          <w:rFonts w:hint="eastAsia" w:ascii="仿宋_GB2312" w:eastAsia="仿宋_GB2312"/>
          <w:sz w:val="32"/>
          <w:lang w:val="en-US" w:eastAsia="zh-CN"/>
        </w:rPr>
        <w:t>71.32</w:t>
      </w:r>
      <w:r>
        <w:rPr>
          <w:rFonts w:ascii="仿宋_GB2312" w:eastAsia="仿宋_GB2312"/>
          <w:sz w:val="32"/>
        </w:rPr>
        <w:t>%，主要原因是</w:t>
      </w:r>
      <w:r>
        <w:rPr>
          <w:rFonts w:hint="eastAsia" w:ascii="仿宋_GB2312" w:eastAsia="仿宋_GB2312"/>
          <w:sz w:val="32"/>
          <w:lang w:val="en-US" w:eastAsia="zh-CN"/>
        </w:rPr>
        <w:t>2021年比2020年单位人员减少，开支减少</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spacing w:line="560" w:lineRule="exact"/>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r>
        <w:rPr>
          <w:rFonts w:ascii="楷体_GB2312" w:eastAsia="楷体_GB2312"/>
          <w:b/>
          <w:sz w:val="32"/>
        </w:rPr>
        <w:t>（四）预算绩效管理工作开展情况。</w:t>
      </w:r>
    </w:p>
    <w:p>
      <w:pPr>
        <w:pStyle w:val="9"/>
        <w:autoSpaceDN w:val="0"/>
        <w:spacing w:line="560" w:lineRule="exact"/>
        <w:ind w:firstLine="640"/>
        <w:jc w:val="left"/>
        <w:rPr>
          <w:rFonts w:hint="eastAsia" w:ascii="仿宋_GB2312" w:eastAsia="仿宋_GB2312"/>
          <w:sz w:val="32"/>
          <w:lang w:val="en-US" w:eastAsia="zh-CN"/>
        </w:rPr>
      </w:pPr>
      <w:r>
        <w:rPr>
          <w:rFonts w:hint="eastAsia" w:ascii="仿宋_GB2312" w:eastAsia="仿宋_GB2312"/>
          <w:sz w:val="32"/>
          <w:lang w:val="en-US" w:eastAsia="zh-CN"/>
        </w:rPr>
        <w:t>2021年本单位无绩效自评及部门评价。</w:t>
      </w:r>
    </w:p>
    <w:p>
      <w:pPr>
        <w:pStyle w:val="9"/>
        <w:autoSpaceDN w:val="0"/>
        <w:spacing w:line="560" w:lineRule="exact"/>
        <w:ind w:firstLine="640"/>
        <w:jc w:val="left"/>
        <w:rPr>
          <w:rFonts w:hint="eastAsia" w:ascii="仿宋_GB2312" w:eastAsia="仿宋_GB2312"/>
          <w:sz w:val="32"/>
          <w:lang w:val="en-US" w:eastAsia="zh-CN"/>
        </w:rPr>
      </w:pPr>
    </w:p>
    <w:p>
      <w:pPr>
        <w:pStyle w:val="9"/>
        <w:autoSpaceDN w:val="0"/>
        <w:spacing w:line="560" w:lineRule="exact"/>
        <w:ind w:firstLine="640"/>
        <w:jc w:val="left"/>
        <w:rPr>
          <w:rFonts w:hint="eastAsia" w:ascii="仿宋_GB2312" w:eastAsia="仿宋_GB2312"/>
          <w:sz w:val="32"/>
          <w:lang w:val="en-US" w:eastAsia="zh-CN"/>
        </w:rPr>
      </w:pPr>
    </w:p>
    <w:p>
      <w:pPr>
        <w:pStyle w:val="9"/>
        <w:autoSpaceDN w:val="0"/>
        <w:spacing w:line="560" w:lineRule="exact"/>
        <w:ind w:firstLine="640"/>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沈阳市浑南区退役军人事务局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0EA67"/>
    <w:multiLevelType w:val="singleLevel"/>
    <w:tmpl w:val="01E0EA6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185D6A"/>
    <w:rsid w:val="038A38ED"/>
    <w:rsid w:val="03DA63F1"/>
    <w:rsid w:val="05D16CD8"/>
    <w:rsid w:val="06AC26FF"/>
    <w:rsid w:val="0816130F"/>
    <w:rsid w:val="09A7794D"/>
    <w:rsid w:val="09C4782E"/>
    <w:rsid w:val="0A6C04A4"/>
    <w:rsid w:val="0E3D26F5"/>
    <w:rsid w:val="0ECB7368"/>
    <w:rsid w:val="0F222861"/>
    <w:rsid w:val="11612EA5"/>
    <w:rsid w:val="117B0E6E"/>
    <w:rsid w:val="11DF30C9"/>
    <w:rsid w:val="11EC6D9F"/>
    <w:rsid w:val="12992AE4"/>
    <w:rsid w:val="14680EB2"/>
    <w:rsid w:val="15206810"/>
    <w:rsid w:val="16B23E75"/>
    <w:rsid w:val="18DC62C7"/>
    <w:rsid w:val="19642A6B"/>
    <w:rsid w:val="1A527AC8"/>
    <w:rsid w:val="1AAE33C6"/>
    <w:rsid w:val="1C635C29"/>
    <w:rsid w:val="1E064B3B"/>
    <w:rsid w:val="206B48C0"/>
    <w:rsid w:val="24AD1C0A"/>
    <w:rsid w:val="27E15E3C"/>
    <w:rsid w:val="282F1323"/>
    <w:rsid w:val="2C9640B5"/>
    <w:rsid w:val="2DBD6096"/>
    <w:rsid w:val="2E2E0493"/>
    <w:rsid w:val="2E4F6256"/>
    <w:rsid w:val="2E714A69"/>
    <w:rsid w:val="30B34411"/>
    <w:rsid w:val="31AB0563"/>
    <w:rsid w:val="31EE562C"/>
    <w:rsid w:val="326B70CA"/>
    <w:rsid w:val="36230505"/>
    <w:rsid w:val="37010A6A"/>
    <w:rsid w:val="380504F7"/>
    <w:rsid w:val="39DE62DF"/>
    <w:rsid w:val="3AB017D2"/>
    <w:rsid w:val="3B267A7E"/>
    <w:rsid w:val="3EB164CF"/>
    <w:rsid w:val="43573464"/>
    <w:rsid w:val="468A3B34"/>
    <w:rsid w:val="47A323D0"/>
    <w:rsid w:val="48ED3D63"/>
    <w:rsid w:val="49CE226D"/>
    <w:rsid w:val="4C2900D1"/>
    <w:rsid w:val="543F15D6"/>
    <w:rsid w:val="54F6469B"/>
    <w:rsid w:val="5B697371"/>
    <w:rsid w:val="5DD2650D"/>
    <w:rsid w:val="5E617BB3"/>
    <w:rsid w:val="5F3B0BBF"/>
    <w:rsid w:val="600476D7"/>
    <w:rsid w:val="60844AE7"/>
    <w:rsid w:val="62E75F42"/>
    <w:rsid w:val="640C0366"/>
    <w:rsid w:val="673C0B2A"/>
    <w:rsid w:val="673C6F2C"/>
    <w:rsid w:val="677221C7"/>
    <w:rsid w:val="6A8641B8"/>
    <w:rsid w:val="6A894EAF"/>
    <w:rsid w:val="6C2D0036"/>
    <w:rsid w:val="6F7F6955"/>
    <w:rsid w:val="70197B7D"/>
    <w:rsid w:val="716250AD"/>
    <w:rsid w:val="71754026"/>
    <w:rsid w:val="71817A55"/>
    <w:rsid w:val="724179B2"/>
    <w:rsid w:val="72635E85"/>
    <w:rsid w:val="73F823EE"/>
    <w:rsid w:val="751402F5"/>
    <w:rsid w:val="763F0C67"/>
    <w:rsid w:val="76EC41F7"/>
    <w:rsid w:val="77320527"/>
    <w:rsid w:val="79F413D6"/>
    <w:rsid w:val="7D024843"/>
    <w:rsid w:val="7D2C455E"/>
    <w:rsid w:val="7D8D4776"/>
    <w:rsid w:val="7F9553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6960</Words>
  <Characters>7603</Characters>
  <Lines>37</Lines>
  <Paragraphs>10</Paragraphs>
  <TotalTime>1</TotalTime>
  <ScaleCrop>false</ScaleCrop>
  <LinksUpToDate>false</LinksUpToDate>
  <CharactersWithSpaces>7658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2023-05-17T02:28:00Z</cp:lastPrinted>
  <dcterms:modified xsi:type="dcterms:W3CDTF">2024-02-20T02:40:12Z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9F630714912A40829DAC26BCC37737C6</vt:lpwstr>
  </property>
</Properties>
</file>